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EA6E16" w14:textId="58D8ECB4" w:rsidR="00456887" w:rsidRPr="008A1047" w:rsidRDefault="00456887" w:rsidP="5CD72E54">
      <w:pPr>
        <w:spacing w:after="0"/>
        <w:rPr>
          <w:b/>
          <w:bCs/>
        </w:rPr>
      </w:pPr>
      <w:r w:rsidRPr="008A1047">
        <w:rPr>
          <w:rFonts w:cstheme="minorHAnsi"/>
          <w:noProof/>
        </w:rPr>
        <w:drawing>
          <wp:anchor distT="0" distB="0" distL="114300" distR="114300" simplePos="0" relativeHeight="251658240" behindDoc="1" locked="0" layoutInCell="1" allowOverlap="1" wp14:anchorId="058B7771" wp14:editId="14FD8F88">
            <wp:simplePos x="0" y="0"/>
            <wp:positionH relativeFrom="column">
              <wp:posOffset>-159026</wp:posOffset>
            </wp:positionH>
            <wp:positionV relativeFrom="paragraph">
              <wp:posOffset>248</wp:posOffset>
            </wp:positionV>
            <wp:extent cx="2145127" cy="638175"/>
            <wp:effectExtent l="0" t="0" r="0" b="0"/>
            <wp:wrapTight wrapText="bothSides">
              <wp:wrapPolygon edited="0">
                <wp:start x="14004" y="2579"/>
                <wp:lineTo x="1918" y="5803"/>
                <wp:lineTo x="1151" y="6448"/>
                <wp:lineTo x="1151" y="15475"/>
                <wp:lineTo x="18224" y="16764"/>
                <wp:lineTo x="18991" y="16764"/>
                <wp:lineTo x="19950" y="14185"/>
                <wp:lineTo x="20334" y="7737"/>
                <wp:lineTo x="19758" y="5803"/>
                <wp:lineTo x="15922" y="2579"/>
                <wp:lineTo x="14004" y="2579"/>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Komatsu\blue logo.jpg"/>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2145127" cy="638175"/>
                    </a:xfrm>
                    <a:prstGeom prst="rect">
                      <a:avLst/>
                    </a:prstGeom>
                    <a:noFill/>
                    <a:ln>
                      <a:noFill/>
                    </a:ln>
                  </pic:spPr>
                </pic:pic>
              </a:graphicData>
            </a:graphic>
          </wp:anchor>
        </w:drawing>
      </w:r>
      <w:r w:rsidR="003E7CE7" w:rsidRPr="008A1047">
        <w:rPr>
          <w:rFonts w:cstheme="minorHAnsi"/>
          <w:b/>
        </w:rPr>
        <w:tab/>
      </w:r>
      <w:r w:rsidR="003E7CE7" w:rsidRPr="008A1047">
        <w:rPr>
          <w:rFonts w:cstheme="minorHAnsi"/>
          <w:b/>
        </w:rPr>
        <w:tab/>
      </w:r>
      <w:r w:rsidR="003E7CE7" w:rsidRPr="008A1047">
        <w:rPr>
          <w:rFonts w:cstheme="minorHAnsi"/>
          <w:b/>
        </w:rPr>
        <w:tab/>
      </w:r>
      <w:r w:rsidR="003E7CE7" w:rsidRPr="008A1047">
        <w:rPr>
          <w:rFonts w:cstheme="minorHAnsi"/>
          <w:b/>
        </w:rPr>
        <w:tab/>
      </w:r>
    </w:p>
    <w:p w14:paraId="2124CCD6" w14:textId="2F2DD20B" w:rsidR="001F6970" w:rsidRPr="008A1047" w:rsidRDefault="001F6970" w:rsidP="5CD72E54">
      <w:pPr>
        <w:spacing w:after="0" w:line="240" w:lineRule="auto"/>
        <w:jc w:val="right"/>
      </w:pPr>
    </w:p>
    <w:p w14:paraId="3399CD78" w14:textId="0D7CBA2B" w:rsidR="000C54AD" w:rsidRDefault="000C54AD" w:rsidP="000C54AD">
      <w:pPr>
        <w:tabs>
          <w:tab w:val="left" w:pos="6210"/>
        </w:tabs>
        <w:spacing w:after="0" w:line="240" w:lineRule="auto"/>
        <w:ind w:right="-450"/>
        <w:jc w:val="right"/>
        <w:rPr>
          <w:rFonts w:cstheme="minorHAnsi"/>
        </w:rPr>
      </w:pPr>
      <w:r w:rsidRPr="008A1047">
        <w:rPr>
          <w:rFonts w:cstheme="minorHAnsi"/>
        </w:rPr>
        <w:t>Media support:</w:t>
      </w:r>
    </w:p>
    <w:p w14:paraId="04FEC7F6" w14:textId="3D49CEA8" w:rsidR="00F13349" w:rsidRDefault="00F13349" w:rsidP="000C54AD">
      <w:pPr>
        <w:tabs>
          <w:tab w:val="left" w:pos="6210"/>
        </w:tabs>
        <w:spacing w:after="0" w:line="240" w:lineRule="auto"/>
        <w:ind w:right="-450"/>
        <w:jc w:val="right"/>
        <w:rPr>
          <w:rFonts w:cstheme="minorHAnsi"/>
        </w:rPr>
      </w:pPr>
    </w:p>
    <w:p w14:paraId="362BAE91" w14:textId="77777777" w:rsidR="00806089" w:rsidRDefault="00806089" w:rsidP="00806089">
      <w:pPr>
        <w:tabs>
          <w:tab w:val="left" w:pos="6210"/>
        </w:tabs>
        <w:spacing w:after="0" w:line="240" w:lineRule="auto"/>
        <w:ind w:right="-450"/>
        <w:jc w:val="right"/>
        <w:rPr>
          <w:rFonts w:cstheme="minorHAnsi"/>
        </w:rPr>
      </w:pPr>
      <w:r>
        <w:rPr>
          <w:rFonts w:cstheme="minorHAnsi"/>
        </w:rPr>
        <w:t>Jill Rick</w:t>
      </w:r>
    </w:p>
    <w:p w14:paraId="44D4BBC1" w14:textId="77777777" w:rsidR="00806089" w:rsidRDefault="00806089" w:rsidP="00806089">
      <w:pPr>
        <w:tabs>
          <w:tab w:val="left" w:pos="6210"/>
        </w:tabs>
        <w:spacing w:after="0" w:line="240" w:lineRule="auto"/>
        <w:ind w:right="-450"/>
        <w:jc w:val="right"/>
        <w:rPr>
          <w:rFonts w:cstheme="minorHAnsi"/>
        </w:rPr>
      </w:pPr>
      <w:r>
        <w:rPr>
          <w:rFonts w:cstheme="minorHAnsi"/>
        </w:rPr>
        <w:t>+1 262-337-0854</w:t>
      </w:r>
    </w:p>
    <w:p w14:paraId="3033B51A" w14:textId="77777777" w:rsidR="00806089" w:rsidRDefault="00187C0F" w:rsidP="00806089">
      <w:pPr>
        <w:tabs>
          <w:tab w:val="left" w:pos="6210"/>
        </w:tabs>
        <w:spacing w:after="0" w:line="240" w:lineRule="auto"/>
        <w:ind w:right="-450"/>
        <w:jc w:val="right"/>
        <w:rPr>
          <w:rFonts w:cstheme="minorHAnsi"/>
        </w:rPr>
      </w:pPr>
      <w:hyperlink r:id="rId9" w:history="1">
        <w:r w:rsidR="00806089" w:rsidRPr="00685302">
          <w:rPr>
            <w:rStyle w:val="Hyperlink"/>
            <w:rFonts w:cstheme="minorHAnsi"/>
          </w:rPr>
          <w:t>jill.rick@global.komatsu</w:t>
        </w:r>
      </w:hyperlink>
      <w:r w:rsidR="00806089">
        <w:rPr>
          <w:rFonts w:cstheme="minorHAnsi"/>
        </w:rPr>
        <w:t xml:space="preserve"> </w:t>
      </w:r>
    </w:p>
    <w:p w14:paraId="433056A7" w14:textId="77777777" w:rsidR="0080480D" w:rsidRPr="008A1047" w:rsidRDefault="0080480D" w:rsidP="000C54AD">
      <w:pPr>
        <w:tabs>
          <w:tab w:val="left" w:pos="6210"/>
        </w:tabs>
        <w:spacing w:after="0" w:line="240" w:lineRule="auto"/>
        <w:ind w:right="-450"/>
        <w:jc w:val="right"/>
        <w:rPr>
          <w:rFonts w:cstheme="minorHAnsi"/>
        </w:rPr>
      </w:pPr>
    </w:p>
    <w:p w14:paraId="2E6C4D4F" w14:textId="4B6C8243" w:rsidR="000C54AD" w:rsidRPr="008A1047" w:rsidRDefault="00DB767A" w:rsidP="000C54AD">
      <w:pPr>
        <w:tabs>
          <w:tab w:val="left" w:pos="6210"/>
        </w:tabs>
        <w:spacing w:after="0" w:line="240" w:lineRule="auto"/>
        <w:ind w:right="-450"/>
        <w:jc w:val="right"/>
        <w:rPr>
          <w:rFonts w:cstheme="minorHAnsi"/>
        </w:rPr>
      </w:pPr>
      <w:r w:rsidRPr="008A1047">
        <w:rPr>
          <w:rFonts w:cstheme="minorHAnsi"/>
        </w:rPr>
        <w:t>Shawn-Laree O’Neil</w:t>
      </w:r>
    </w:p>
    <w:p w14:paraId="7876E0AA" w14:textId="47376C64" w:rsidR="000C54AD" w:rsidRDefault="000C54AD" w:rsidP="005B5047">
      <w:pPr>
        <w:tabs>
          <w:tab w:val="left" w:pos="6210"/>
        </w:tabs>
        <w:spacing w:after="0" w:line="240" w:lineRule="auto"/>
        <w:ind w:right="-450"/>
        <w:jc w:val="right"/>
        <w:rPr>
          <w:rFonts w:cstheme="minorHAnsi"/>
        </w:rPr>
      </w:pPr>
      <w:r w:rsidRPr="008A1047">
        <w:rPr>
          <w:rFonts w:cstheme="minorHAnsi"/>
        </w:rPr>
        <w:t xml:space="preserve">+1 </w:t>
      </w:r>
      <w:r w:rsidR="005B5047">
        <w:rPr>
          <w:rFonts w:cstheme="minorHAnsi"/>
        </w:rPr>
        <w:t>773-802-0377</w:t>
      </w:r>
    </w:p>
    <w:p w14:paraId="344606EE" w14:textId="48B7E6A9" w:rsidR="005B5047" w:rsidRPr="008A1047" w:rsidRDefault="00187C0F" w:rsidP="005B5047">
      <w:pPr>
        <w:tabs>
          <w:tab w:val="left" w:pos="6210"/>
        </w:tabs>
        <w:spacing w:after="0" w:line="240" w:lineRule="auto"/>
        <w:ind w:right="-450"/>
        <w:jc w:val="right"/>
        <w:rPr>
          <w:rFonts w:cstheme="minorHAnsi"/>
        </w:rPr>
      </w:pPr>
      <w:hyperlink r:id="rId10" w:history="1">
        <w:proofErr w:type="spellStart"/>
        <w:r w:rsidR="005B5047" w:rsidRPr="00C433FC">
          <w:rPr>
            <w:rStyle w:val="Hyperlink"/>
            <w:rFonts w:cstheme="minorHAnsi"/>
          </w:rPr>
          <w:t>shawn-laree.o’neil@global.komatsu</w:t>
        </w:r>
        <w:proofErr w:type="spellEnd"/>
      </w:hyperlink>
    </w:p>
    <w:p w14:paraId="5E2E2CF1" w14:textId="77777777" w:rsidR="002D0D42" w:rsidRPr="00F13545" w:rsidRDefault="002D0D42" w:rsidP="00FD5FBB">
      <w:pPr>
        <w:jc w:val="right"/>
        <w:rPr>
          <w:rFonts w:cstheme="minorHAnsi"/>
          <w:b/>
          <w:iCs/>
          <w:sz w:val="28"/>
          <w:szCs w:val="28"/>
        </w:rPr>
      </w:pPr>
    </w:p>
    <w:p w14:paraId="1F698A58" w14:textId="0E269780" w:rsidR="007B25A7" w:rsidRDefault="007B25A7" w:rsidP="003765A0">
      <w:pPr>
        <w:pStyle w:val="Headline"/>
        <w:rPr>
          <w:rFonts w:asciiTheme="minorHAnsi" w:hAnsiTheme="minorHAnsi" w:cstheme="minorHAnsi"/>
          <w:iCs/>
        </w:rPr>
      </w:pPr>
      <w:r>
        <w:rPr>
          <w:rFonts w:asciiTheme="minorHAnsi" w:hAnsiTheme="minorHAnsi" w:cstheme="minorHAnsi"/>
          <w:iCs/>
        </w:rPr>
        <w:t>Rebranded Komatsu MVT-II 600</w:t>
      </w:r>
      <w:r w:rsidR="005C222B">
        <w:rPr>
          <w:rFonts w:asciiTheme="minorHAnsi" w:hAnsiTheme="minorHAnsi" w:cstheme="minorHAnsi"/>
          <w:iCs/>
        </w:rPr>
        <w:t xml:space="preserve"> </w:t>
      </w:r>
      <w:r w:rsidR="00372F36">
        <w:rPr>
          <w:rFonts w:asciiTheme="minorHAnsi" w:hAnsiTheme="minorHAnsi" w:cstheme="minorHAnsi"/>
          <w:iCs/>
        </w:rPr>
        <w:t>sizer</w:t>
      </w:r>
    </w:p>
    <w:p w14:paraId="698CCB4E" w14:textId="0433D6F9" w:rsidR="003765A0" w:rsidRDefault="007B25A7" w:rsidP="5CD72E54">
      <w:pPr>
        <w:pStyle w:val="Headline"/>
        <w:rPr>
          <w:rStyle w:val="None"/>
          <w:rFonts w:cstheme="minorBidi"/>
        </w:rPr>
      </w:pPr>
      <w:r w:rsidRPr="5CD72E54">
        <w:rPr>
          <w:rFonts w:asciiTheme="minorHAnsi" w:hAnsiTheme="minorHAnsi" w:cstheme="minorBidi"/>
        </w:rPr>
        <w:t xml:space="preserve">to debut at company’s </w:t>
      </w:r>
      <w:r w:rsidR="005C222B" w:rsidRPr="5CD72E54">
        <w:rPr>
          <w:rFonts w:asciiTheme="minorHAnsi" w:hAnsiTheme="minorHAnsi" w:cstheme="minorBidi"/>
        </w:rPr>
        <w:t xml:space="preserve">CONEXPO-CON/AGG 2023 </w:t>
      </w:r>
      <w:r w:rsidRPr="5CD72E54">
        <w:rPr>
          <w:rFonts w:asciiTheme="minorHAnsi" w:hAnsiTheme="minorHAnsi" w:cstheme="minorBidi"/>
        </w:rPr>
        <w:t>booth</w:t>
      </w:r>
      <w:r w:rsidR="00F13545" w:rsidRPr="5CD72E54">
        <w:rPr>
          <w:rFonts w:asciiTheme="minorHAnsi" w:hAnsiTheme="minorHAnsi" w:cstheme="minorBidi"/>
        </w:rPr>
        <w:t xml:space="preserve"> </w:t>
      </w:r>
    </w:p>
    <w:p w14:paraId="5AE213FF" w14:textId="7A9ED3A3" w:rsidR="00DB1DFD" w:rsidRDefault="0089378C" w:rsidP="00DB1DFD">
      <w:pPr>
        <w:spacing w:before="240" w:after="0"/>
        <w:rPr>
          <w:rFonts w:ascii="Arial" w:hAnsi="Arial" w:cs="Arial"/>
          <w:color w:val="000000"/>
        </w:rPr>
      </w:pPr>
      <w:r w:rsidRPr="2EEB0A8C">
        <w:rPr>
          <w:b/>
          <w:bCs/>
        </w:rPr>
        <w:t>March 14, 2023</w:t>
      </w:r>
      <w:r w:rsidRPr="2EEB0A8C">
        <w:t xml:space="preserve"> — </w:t>
      </w:r>
      <w:r w:rsidR="00DB1DFD" w:rsidRPr="2EEB0A8C">
        <w:rPr>
          <w:rFonts w:ascii="Arial" w:hAnsi="Arial" w:cs="Arial"/>
          <w:color w:val="000000"/>
        </w:rPr>
        <w:t>To support the company's One Komatsu global strategy</w:t>
      </w:r>
      <w:r w:rsidR="00302180" w:rsidRPr="2EEB0A8C">
        <w:rPr>
          <w:rFonts w:ascii="Arial" w:hAnsi="Arial" w:cs="Arial"/>
          <w:color w:val="000000"/>
        </w:rPr>
        <w:t xml:space="preserve"> and the integration of their legacy companies into the </w:t>
      </w:r>
      <w:hyperlink r:id="rId11">
        <w:r w:rsidR="00CB66DB" w:rsidRPr="2EEB0A8C">
          <w:rPr>
            <w:rStyle w:val="Hyperlink"/>
            <w:rFonts w:ascii="Arial" w:hAnsi="Arial" w:cs="Arial"/>
          </w:rPr>
          <w:t>Komatsu</w:t>
        </w:r>
      </w:hyperlink>
      <w:r w:rsidR="00302180" w:rsidRPr="2EEB0A8C">
        <w:rPr>
          <w:rFonts w:ascii="Arial" w:hAnsi="Arial" w:cs="Arial"/>
          <w:color w:val="000000"/>
        </w:rPr>
        <w:t xml:space="preserve"> brand,</w:t>
      </w:r>
      <w:r w:rsidR="00DB1DFD" w:rsidRPr="2EEB0A8C">
        <w:rPr>
          <w:rFonts w:ascii="Arial" w:hAnsi="Arial" w:cs="Arial"/>
          <w:color w:val="000000"/>
        </w:rPr>
        <w:t xml:space="preserve"> sizers, reclaim feeders and surface feeder breakers will be rebranded to Komatsu </w:t>
      </w:r>
      <w:r w:rsidR="00D022BF" w:rsidRPr="2EEB0A8C">
        <w:rPr>
          <w:rFonts w:ascii="Arial" w:hAnsi="Arial" w:cs="Arial"/>
          <w:color w:val="000000"/>
        </w:rPr>
        <w:t xml:space="preserve">natural </w:t>
      </w:r>
      <w:r w:rsidR="00DB1DFD" w:rsidRPr="2EEB0A8C">
        <w:rPr>
          <w:rFonts w:ascii="Arial" w:hAnsi="Arial" w:cs="Arial"/>
          <w:color w:val="000000"/>
        </w:rPr>
        <w:t>yellow (from Joy orange). Displayed in the Komatsu booth (W42044) at CONEXPO</w:t>
      </w:r>
      <w:r w:rsidR="00187C0F">
        <w:rPr>
          <w:rFonts w:ascii="Arial" w:hAnsi="Arial" w:cs="Arial"/>
          <w:color w:val="000000"/>
        </w:rPr>
        <w:t>-</w:t>
      </w:r>
      <w:r w:rsidR="00DB1DFD" w:rsidRPr="2EEB0A8C">
        <w:rPr>
          <w:rFonts w:ascii="Arial" w:hAnsi="Arial" w:cs="Arial"/>
          <w:color w:val="000000"/>
        </w:rPr>
        <w:t>CON</w:t>
      </w:r>
      <w:r w:rsidR="00187C0F">
        <w:rPr>
          <w:rFonts w:ascii="Arial" w:hAnsi="Arial" w:cs="Arial"/>
          <w:color w:val="000000"/>
        </w:rPr>
        <w:t>/</w:t>
      </w:r>
      <w:r w:rsidR="00DB1DFD" w:rsidRPr="2EEB0A8C">
        <w:rPr>
          <w:rFonts w:ascii="Arial" w:hAnsi="Arial" w:cs="Arial"/>
          <w:color w:val="000000"/>
        </w:rPr>
        <w:t>A</w:t>
      </w:r>
      <w:r w:rsidR="00B03C63" w:rsidRPr="2EEB0A8C">
        <w:rPr>
          <w:rFonts w:ascii="Arial" w:hAnsi="Arial" w:cs="Arial"/>
          <w:color w:val="000000"/>
        </w:rPr>
        <w:t>GG</w:t>
      </w:r>
      <w:r w:rsidR="00DB1DFD" w:rsidRPr="2EEB0A8C">
        <w:rPr>
          <w:rFonts w:ascii="Arial" w:hAnsi="Arial" w:cs="Arial"/>
          <w:color w:val="000000"/>
        </w:rPr>
        <w:t xml:space="preserve"> 2023 will be the newly rebranded yellow </w:t>
      </w:r>
      <w:hyperlink r:id="rId12">
        <w:r w:rsidR="00DB1DFD" w:rsidRPr="2EEB0A8C">
          <w:rPr>
            <w:rStyle w:val="Hyperlink"/>
            <w:rFonts w:ascii="Arial" w:hAnsi="Arial" w:cs="Arial"/>
          </w:rPr>
          <w:t>M</w:t>
        </w:r>
        <w:r w:rsidR="007B25A7" w:rsidRPr="2EEB0A8C">
          <w:rPr>
            <w:rStyle w:val="Hyperlink"/>
            <w:rFonts w:ascii="Arial" w:hAnsi="Arial" w:cs="Arial"/>
          </w:rPr>
          <w:t>VT</w:t>
        </w:r>
        <w:r w:rsidR="00DB1DFD" w:rsidRPr="2EEB0A8C">
          <w:rPr>
            <w:rStyle w:val="Hyperlink"/>
            <w:rFonts w:ascii="Arial" w:hAnsi="Arial" w:cs="Arial"/>
          </w:rPr>
          <w:t xml:space="preserve">-II 600 </w:t>
        </w:r>
        <w:r w:rsidR="00675F18" w:rsidRPr="2EEB0A8C">
          <w:rPr>
            <w:rStyle w:val="Hyperlink"/>
            <w:rFonts w:ascii="Arial" w:hAnsi="Arial" w:cs="Arial"/>
          </w:rPr>
          <w:t>sizer</w:t>
        </w:r>
      </w:hyperlink>
      <w:r w:rsidR="00DB1DFD" w:rsidRPr="2EEB0A8C">
        <w:rPr>
          <w:rFonts w:ascii="Arial" w:hAnsi="Arial" w:cs="Arial"/>
          <w:color w:val="000000"/>
        </w:rPr>
        <w:t>.</w:t>
      </w:r>
      <w:r w:rsidR="00302180" w:rsidRPr="2EEB0A8C">
        <w:rPr>
          <w:rFonts w:ascii="Arial" w:hAnsi="Arial" w:cs="Arial"/>
          <w:color w:val="000000"/>
        </w:rPr>
        <w:t xml:space="preserve"> </w:t>
      </w:r>
    </w:p>
    <w:p w14:paraId="6490D800" w14:textId="2E25F4A2" w:rsidR="00FD1C8E" w:rsidRPr="00FD1C8E" w:rsidRDefault="00FD1C8E" w:rsidP="00FD1C8E">
      <w:pPr>
        <w:spacing w:after="0" w:line="240" w:lineRule="auto"/>
        <w:rPr>
          <w:rFonts w:cstheme="minorHAnsi"/>
          <w:bCs/>
        </w:rPr>
      </w:pPr>
    </w:p>
    <w:p w14:paraId="77359A8B" w14:textId="05D4CB23" w:rsidR="00302180" w:rsidRDefault="00CD4715" w:rsidP="5CD72E54">
      <w:pPr>
        <w:spacing w:after="0"/>
      </w:pPr>
      <w:r>
        <w:rPr>
          <w:noProof/>
        </w:rPr>
        <mc:AlternateContent>
          <mc:Choice Requires="wps">
            <w:drawing>
              <wp:anchor distT="0" distB="0" distL="114300" distR="114300" simplePos="0" relativeHeight="251658242" behindDoc="1" locked="0" layoutInCell="1" allowOverlap="1" wp14:anchorId="4F81B5D6" wp14:editId="2914D795">
                <wp:simplePos x="0" y="0"/>
                <wp:positionH relativeFrom="column">
                  <wp:posOffset>2624455</wp:posOffset>
                </wp:positionH>
                <wp:positionV relativeFrom="paragraph">
                  <wp:posOffset>2600325</wp:posOffset>
                </wp:positionV>
                <wp:extent cx="3107055" cy="635"/>
                <wp:effectExtent l="0" t="0" r="0" b="0"/>
                <wp:wrapTight wrapText="bothSides">
                  <wp:wrapPolygon edited="0">
                    <wp:start x="0" y="0"/>
                    <wp:lineTo x="0" y="21600"/>
                    <wp:lineTo x="21600" y="21600"/>
                    <wp:lineTo x="21600" y="0"/>
                  </wp:wrapPolygon>
                </wp:wrapTight>
                <wp:docPr id="3" name="Text Box 3"/>
                <wp:cNvGraphicFramePr/>
                <a:graphic xmlns:a="http://schemas.openxmlformats.org/drawingml/2006/main">
                  <a:graphicData uri="http://schemas.microsoft.com/office/word/2010/wordprocessingShape">
                    <wps:wsp>
                      <wps:cNvSpPr txBox="1"/>
                      <wps:spPr>
                        <a:xfrm>
                          <a:off x="0" y="0"/>
                          <a:ext cx="3107055" cy="635"/>
                        </a:xfrm>
                        <a:prstGeom prst="rect">
                          <a:avLst/>
                        </a:prstGeom>
                        <a:solidFill>
                          <a:prstClr val="white"/>
                        </a:solidFill>
                        <a:ln>
                          <a:noFill/>
                        </a:ln>
                      </wps:spPr>
                      <wps:txbx>
                        <w:txbxContent>
                          <w:p w14:paraId="36992E6B" w14:textId="31CE82F2" w:rsidR="00CD4715" w:rsidRPr="00487C88" w:rsidRDefault="00CD4715" w:rsidP="00CD4715">
                            <w:pPr>
                              <w:pStyle w:val="Caption"/>
                              <w:rPr>
                                <w:rFonts w:cstheme="minorHAnsi"/>
                                <w:bCs/>
                                <w:noProof/>
                              </w:rPr>
                            </w:pPr>
                            <w:r w:rsidRPr="00C06760">
                              <w:t>Komatsu's newly rebranded MVT-II 600 sizer will be on display at CONEXPO.</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4F81B5D6" id="_x0000_t202" coordsize="21600,21600" o:spt="202" path="m,l,21600r21600,l21600,xe">
                <v:stroke joinstyle="miter"/>
                <v:path gradientshapeok="t" o:connecttype="rect"/>
              </v:shapetype>
              <v:shape id="Text Box 3" o:spid="_x0000_s1026" type="#_x0000_t202" style="position:absolute;margin-left:206.65pt;margin-top:204.75pt;width:244.65pt;height:.05pt;z-index:-25165823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" stroked="f">
                <v:textbox style="mso-fit-shape-to-text:t" inset="0,0,0,0">
                  <w:txbxContent>
                    <w:p w14:paraId="36992E6B" w14:textId="31CE82F2" w:rsidR="00CD4715" w:rsidRPr="00487C88" w:rsidRDefault="00CD4715" w:rsidP="00CD4715">
                      <w:pPr>
                        <w:pStyle w:val="Caption"/>
                        <w:rPr>
                          <w:rFonts w:cstheme="minorHAnsi"/>
                          <w:bCs/>
                          <w:noProof/>
                        </w:rPr>
                      </w:pPr>
                      <w:r w:rsidRPr="00C06760">
                        <w:t>Komatsu's newly rebranded MVT-II 600 sizer will be on display at CONEXPO.</w:t>
                      </w:r>
                    </w:p>
                  </w:txbxContent>
                </v:textbox>
                <w10:wrap type="tight"/>
              </v:shape>
            </w:pict>
          </mc:Fallback>
        </mc:AlternateContent>
      </w:r>
      <w:r w:rsidR="004F7B42">
        <w:rPr>
          <w:rFonts w:cstheme="minorHAnsi"/>
          <w:bCs/>
          <w:noProof/>
        </w:rPr>
        <w:drawing>
          <wp:anchor distT="0" distB="0" distL="114300" distR="114300" simplePos="0" relativeHeight="251658241" behindDoc="1" locked="0" layoutInCell="1" allowOverlap="1" wp14:anchorId="397027E0" wp14:editId="1EDDF9EB">
            <wp:simplePos x="0" y="0"/>
            <wp:positionH relativeFrom="margin">
              <wp:align>right</wp:align>
            </wp:positionH>
            <wp:positionV relativeFrom="paragraph">
              <wp:posOffset>471805</wp:posOffset>
            </wp:positionV>
            <wp:extent cx="3107055" cy="2071370"/>
            <wp:effectExtent l="0" t="0" r="0" b="5080"/>
            <wp:wrapTight wrapText="bothSides">
              <wp:wrapPolygon edited="0">
                <wp:start x="0" y="0"/>
                <wp:lineTo x="0" y="21454"/>
                <wp:lineTo x="21454" y="21454"/>
                <wp:lineTo x="21454"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107055" cy="2071370"/>
                    </a:xfrm>
                    <a:prstGeom prst="rect">
                      <a:avLst/>
                    </a:prstGeom>
                  </pic:spPr>
                </pic:pic>
              </a:graphicData>
            </a:graphic>
            <wp14:sizeRelV relativeFrom="margin">
              <wp14:pctHeight>0</wp14:pctHeight>
            </wp14:sizeRelV>
          </wp:anchor>
        </w:drawing>
      </w:r>
      <w:r w:rsidR="00DB1DFD" w:rsidRPr="5CD72E54">
        <w:t xml:space="preserve">For waste </w:t>
      </w:r>
      <w:r w:rsidR="00FD1C8E" w:rsidRPr="5CD72E54">
        <w:t>reduc</w:t>
      </w:r>
      <w:r w:rsidR="00DB1DFD" w:rsidRPr="5CD72E54">
        <w:t>tion</w:t>
      </w:r>
      <w:r w:rsidR="00FD1C8E" w:rsidRPr="5CD72E54">
        <w:t xml:space="preserve"> in the quarry and cement production process, the Komatsu MVT-II</w:t>
      </w:r>
      <w:r w:rsidR="00FA62F2" w:rsidRPr="5CD72E54">
        <w:t xml:space="preserve"> </w:t>
      </w:r>
      <w:r w:rsidR="00FD1C8E" w:rsidRPr="5CD72E54">
        <w:t xml:space="preserve">600 </w:t>
      </w:r>
      <w:r w:rsidR="00143F2F" w:rsidRPr="5CD72E54">
        <w:t xml:space="preserve">sizer </w:t>
      </w:r>
      <w:r w:rsidR="00DB1DFD" w:rsidRPr="00BC4FFC">
        <w:rPr>
          <w:rFonts w:ascii="Arial" w:hAnsi="Arial" w:cs="Arial"/>
          <w:color w:val="000000"/>
        </w:rPr>
        <w:t>uses matched velocity technology (MVT) to generate far less fines in product</w:t>
      </w:r>
      <w:r w:rsidR="00DB1DFD">
        <w:rPr>
          <w:rFonts w:ascii="Arial" w:hAnsi="Arial" w:cs="Arial"/>
          <w:color w:val="000000"/>
        </w:rPr>
        <w:t xml:space="preserve"> and</w:t>
      </w:r>
      <w:r w:rsidR="00DB1DFD" w:rsidRPr="00BC4FFC">
        <w:rPr>
          <w:rFonts w:ascii="Arial" w:hAnsi="Arial" w:cs="Arial"/>
          <w:color w:val="000000"/>
        </w:rPr>
        <w:t xml:space="preserve"> help minimize waste production and disposal costs.</w:t>
      </w:r>
      <w:r w:rsidR="00DB1DFD">
        <w:rPr>
          <w:rFonts w:ascii="Arial" w:hAnsi="Arial" w:cs="Arial"/>
          <w:color w:val="000000"/>
        </w:rPr>
        <w:t xml:space="preserve"> The process u</w:t>
      </w:r>
      <w:r w:rsidR="00FD1C8E" w:rsidRPr="5CD72E54">
        <w:t xml:space="preserve">ses tension — rather than compression — which can save significant energy. </w:t>
      </w:r>
      <w:r w:rsidR="00302180" w:rsidRPr="5CD72E54">
        <w:t xml:space="preserve">Timed center-sizing rolls enable teeth to mesh together and control product size in three dimensions. </w:t>
      </w:r>
    </w:p>
    <w:p w14:paraId="18285E03" w14:textId="77777777" w:rsidR="00050A3F" w:rsidRDefault="00050A3F" w:rsidP="00CD4715">
      <w:pPr>
        <w:spacing w:after="0"/>
        <w:rPr>
          <w:rFonts w:cstheme="minorHAnsi"/>
          <w:bCs/>
        </w:rPr>
      </w:pPr>
    </w:p>
    <w:p w14:paraId="35F15BF9" w14:textId="3FA0D56C" w:rsidR="00302180" w:rsidRPr="00CD4715" w:rsidRDefault="00CB6D3C" w:rsidP="00CD4715">
      <w:pPr>
        <w:spacing w:after="0"/>
      </w:pPr>
      <w:r>
        <w:rPr>
          <w:rFonts w:cstheme="minorHAnsi"/>
          <w:bCs/>
        </w:rPr>
        <w:t>T</w:t>
      </w:r>
      <w:r w:rsidR="00DB1DFD" w:rsidRPr="00FD1C8E">
        <w:rPr>
          <w:rFonts w:cstheme="minorHAnsi"/>
          <w:bCs/>
        </w:rPr>
        <w:t xml:space="preserve">he </w:t>
      </w:r>
      <w:r w:rsidR="00DB1DFD">
        <w:rPr>
          <w:rFonts w:cstheme="minorHAnsi"/>
          <w:bCs/>
        </w:rPr>
        <w:t xml:space="preserve">no-clog crushing of </w:t>
      </w:r>
      <w:r w:rsidR="00302180">
        <w:rPr>
          <w:rFonts w:cstheme="minorHAnsi"/>
          <w:bCs/>
        </w:rPr>
        <w:t xml:space="preserve">the </w:t>
      </w:r>
      <w:r w:rsidR="00DB1DFD" w:rsidRPr="00FD1C8E">
        <w:rPr>
          <w:rFonts w:cstheme="minorHAnsi"/>
          <w:bCs/>
        </w:rPr>
        <w:t>MVT-II</w:t>
      </w:r>
      <w:r w:rsidR="00FD1C8E" w:rsidRPr="00FD1C8E">
        <w:rPr>
          <w:rFonts w:cstheme="minorHAnsi"/>
          <w:bCs/>
        </w:rPr>
        <w:t xml:space="preserve"> </w:t>
      </w:r>
      <w:r w:rsidR="00FA62F2">
        <w:rPr>
          <w:rFonts w:cstheme="minorHAnsi"/>
          <w:bCs/>
        </w:rPr>
        <w:t xml:space="preserve">600 </w:t>
      </w:r>
      <w:r w:rsidR="00FD1C8E" w:rsidRPr="00FD1C8E">
        <w:rPr>
          <w:rFonts w:cstheme="minorHAnsi"/>
          <w:bCs/>
        </w:rPr>
        <w:t>can consistently crush a combination of hard abrasive minerals and wet sticky material.</w:t>
      </w:r>
      <w:r w:rsidR="00DB1DFD">
        <w:rPr>
          <w:rFonts w:cstheme="minorHAnsi"/>
          <w:bCs/>
        </w:rPr>
        <w:t xml:space="preserve"> </w:t>
      </w:r>
      <w:r w:rsidR="00302180" w:rsidRPr="00FD1C8E">
        <w:rPr>
          <w:rFonts w:cstheme="minorHAnsi"/>
          <w:bCs/>
        </w:rPr>
        <w:t>Engineered for lower cost of ownership, the MVT-II 600 has replaceable bolt-on roll wear segments and durable pick technology</w:t>
      </w:r>
      <w:r w:rsidR="00302180">
        <w:rPr>
          <w:rFonts w:cstheme="minorHAnsi"/>
          <w:bCs/>
        </w:rPr>
        <w:t xml:space="preserve">. </w:t>
      </w:r>
      <w:r w:rsidR="00302180" w:rsidRPr="00302180">
        <w:rPr>
          <w:rFonts w:cstheme="minorHAnsi"/>
          <w:bCs/>
        </w:rPr>
        <w:t>Shaft assemblies include cast wear segments with replaceable teeth for extended life.</w:t>
      </w:r>
    </w:p>
    <w:p w14:paraId="1981C116" w14:textId="21D93858" w:rsidR="00302180" w:rsidRDefault="00302180" w:rsidP="00302180">
      <w:pPr>
        <w:spacing w:after="0" w:line="240" w:lineRule="auto"/>
        <w:rPr>
          <w:rFonts w:cstheme="minorHAnsi"/>
          <w:bCs/>
        </w:rPr>
      </w:pPr>
    </w:p>
    <w:p w14:paraId="341D4C1C" w14:textId="5BB02F36" w:rsidR="00FD1C8E" w:rsidRDefault="00302180" w:rsidP="00FD1C8E">
      <w:pPr>
        <w:spacing w:after="0" w:line="240" w:lineRule="auto"/>
        <w:rPr>
          <w:rFonts w:cstheme="minorHAnsi"/>
          <w:bCs/>
        </w:rPr>
      </w:pPr>
      <w:r w:rsidRPr="00302180">
        <w:rPr>
          <w:rFonts w:cstheme="minorHAnsi"/>
          <w:bCs/>
        </w:rPr>
        <w:t>The MVT-</w:t>
      </w:r>
      <w:r w:rsidR="00E07807">
        <w:rPr>
          <w:rFonts w:cstheme="minorHAnsi"/>
          <w:bCs/>
        </w:rPr>
        <w:t>II</w:t>
      </w:r>
      <w:r w:rsidR="00E07807" w:rsidRPr="00302180">
        <w:rPr>
          <w:rFonts w:cstheme="minorHAnsi"/>
          <w:bCs/>
        </w:rPr>
        <w:t xml:space="preserve"> </w:t>
      </w:r>
      <w:r w:rsidR="00143F2F">
        <w:rPr>
          <w:rFonts w:cstheme="minorHAnsi"/>
          <w:bCs/>
        </w:rPr>
        <w:t>sizer</w:t>
      </w:r>
      <w:r w:rsidR="00143F2F" w:rsidRPr="00302180">
        <w:rPr>
          <w:rFonts w:cstheme="minorHAnsi"/>
          <w:bCs/>
        </w:rPr>
        <w:t xml:space="preserve"> </w:t>
      </w:r>
      <w:r w:rsidRPr="00302180">
        <w:rPr>
          <w:rFonts w:cstheme="minorHAnsi"/>
          <w:bCs/>
        </w:rPr>
        <w:t xml:space="preserve">can be installed where </w:t>
      </w:r>
      <w:r w:rsidR="00681AB9">
        <w:rPr>
          <w:rFonts w:cstheme="minorHAnsi"/>
          <w:bCs/>
        </w:rPr>
        <w:t xml:space="preserve">many </w:t>
      </w:r>
      <w:r w:rsidRPr="00302180">
        <w:rPr>
          <w:rFonts w:cstheme="minorHAnsi"/>
          <w:bCs/>
        </w:rPr>
        <w:t xml:space="preserve">other </w:t>
      </w:r>
      <w:r w:rsidR="00FC6B0E">
        <w:rPr>
          <w:rFonts w:cstheme="minorHAnsi"/>
          <w:bCs/>
        </w:rPr>
        <w:t>crushing technologie</w:t>
      </w:r>
      <w:r w:rsidR="00372F36" w:rsidRPr="00302180">
        <w:rPr>
          <w:rFonts w:cstheme="minorHAnsi"/>
          <w:bCs/>
        </w:rPr>
        <w:t xml:space="preserve">s </w:t>
      </w:r>
      <w:r w:rsidRPr="00302180">
        <w:rPr>
          <w:rFonts w:cstheme="minorHAnsi"/>
          <w:bCs/>
        </w:rPr>
        <w:t>would not fit and at a potentially lower cost. Ideal for mobile or underground applications with a small machine envelope, secondary sizers can often be installed between conveyor transfer points to reconcile material handling issues.</w:t>
      </w:r>
      <w:r w:rsidR="007B25A7">
        <w:rPr>
          <w:rFonts w:cstheme="minorHAnsi"/>
          <w:bCs/>
        </w:rPr>
        <w:t xml:space="preserve"> The </w:t>
      </w:r>
      <w:r w:rsidR="00372F36">
        <w:rPr>
          <w:rFonts w:cstheme="minorHAnsi"/>
          <w:bCs/>
        </w:rPr>
        <w:t xml:space="preserve">sizer </w:t>
      </w:r>
      <w:r w:rsidR="007B25A7">
        <w:rPr>
          <w:rFonts w:cstheme="minorHAnsi"/>
          <w:bCs/>
        </w:rPr>
        <w:t xml:space="preserve">can </w:t>
      </w:r>
      <w:r w:rsidR="00087A76">
        <w:rPr>
          <w:rFonts w:cstheme="minorHAnsi"/>
          <w:bCs/>
        </w:rPr>
        <w:t xml:space="preserve">potentially </w:t>
      </w:r>
      <w:r w:rsidR="007B25A7">
        <w:rPr>
          <w:rFonts w:cstheme="minorHAnsi"/>
          <w:bCs/>
        </w:rPr>
        <w:t>r</w:t>
      </w:r>
      <w:r w:rsidRPr="00302180">
        <w:rPr>
          <w:rFonts w:cstheme="minorHAnsi"/>
          <w:bCs/>
        </w:rPr>
        <w:t>educe the number of crushing/dump stations required and can work with very large lump sizes to increase crushing ratios.</w:t>
      </w:r>
    </w:p>
    <w:p w14:paraId="178BFE39" w14:textId="528072A6" w:rsidR="5CD72E54" w:rsidRDefault="5CD72E54" w:rsidP="5CD72E54">
      <w:pPr>
        <w:spacing w:after="0" w:line="240" w:lineRule="auto"/>
      </w:pPr>
    </w:p>
    <w:p w14:paraId="559DB226" w14:textId="59A389F1" w:rsidR="5CD72E54" w:rsidRPr="00BD76DD" w:rsidRDefault="00952664" w:rsidP="5CD72E54">
      <w:pPr>
        <w:spacing w:after="0" w:line="240" w:lineRule="auto"/>
        <w:rPr>
          <w:b/>
          <w:bCs/>
        </w:rPr>
      </w:pPr>
      <w:r w:rsidRPr="5CD72E54">
        <w:t xml:space="preserve">With the right products, latest technologies, actionable data and dealer support, Komatsu and its customers can create value together. </w:t>
      </w:r>
      <w:r w:rsidR="000D1B5A" w:rsidRPr="5CD72E54">
        <w:t xml:space="preserve">To learn more, </w:t>
      </w:r>
      <w:r w:rsidR="0051428E" w:rsidRPr="5CD72E54">
        <w:t>visit Komatsu</w:t>
      </w:r>
      <w:r w:rsidRPr="5CD72E54">
        <w:t xml:space="preserve"> </w:t>
      </w:r>
      <w:r w:rsidR="001E2DCF" w:rsidRPr="5CD72E54">
        <w:t>at</w:t>
      </w:r>
      <w:r w:rsidR="0075767D" w:rsidRPr="5CD72E54">
        <w:t xml:space="preserve"> CONEXPO 2023 at</w:t>
      </w:r>
      <w:r w:rsidR="001E2DCF" w:rsidRPr="5CD72E54">
        <w:t xml:space="preserve"> </w:t>
      </w:r>
      <w:r w:rsidRPr="5CD72E54">
        <w:t>booth</w:t>
      </w:r>
      <w:r w:rsidR="00605E2D" w:rsidRPr="5CD72E54">
        <w:t xml:space="preserve"> </w:t>
      </w:r>
      <w:r w:rsidRPr="5CD72E54">
        <w:t>W42044.</w:t>
      </w:r>
      <w:r w:rsidR="00EA6B8C" w:rsidRPr="5CD72E54">
        <w:t xml:space="preserve"> Additional </w:t>
      </w:r>
      <w:r w:rsidR="008751FD" w:rsidRPr="5CD72E54">
        <w:t xml:space="preserve">products and </w:t>
      </w:r>
      <w:r w:rsidR="00EA6B8C" w:rsidRPr="5CD72E54">
        <w:t xml:space="preserve">solutions will be highlighted at neighboring </w:t>
      </w:r>
      <w:r w:rsidR="00EA6B8C" w:rsidRPr="5CD72E54">
        <w:lastRenderedPageBreak/>
        <w:t>booths for Hensley Industries (</w:t>
      </w:r>
      <w:r w:rsidR="00806D87" w:rsidRPr="5CD72E54">
        <w:t>W42028</w:t>
      </w:r>
      <w:r w:rsidR="00EA6B8C" w:rsidRPr="5CD72E54">
        <w:t>),</w:t>
      </w:r>
      <w:r w:rsidR="00806D87" w:rsidRPr="5CD72E54">
        <w:t xml:space="preserve"> and </w:t>
      </w:r>
      <w:proofErr w:type="spellStart"/>
      <w:r w:rsidR="00806D87" w:rsidRPr="5CD72E54">
        <w:t>Montabert</w:t>
      </w:r>
      <w:proofErr w:type="spellEnd"/>
      <w:r w:rsidR="00806D87" w:rsidRPr="5CD72E54">
        <w:t xml:space="preserve"> (W42229</w:t>
      </w:r>
      <w:r w:rsidR="008751FD" w:rsidRPr="5CD72E54">
        <w:t>),</w:t>
      </w:r>
      <w:r w:rsidR="00EA6B8C" w:rsidRPr="5CD72E54">
        <w:t xml:space="preserve"> both Komatsu subsidiaries.</w:t>
      </w:r>
    </w:p>
    <w:p w14:paraId="7A7FCF0B" w14:textId="77777777" w:rsidR="00A7707A" w:rsidRPr="00885CA2" w:rsidRDefault="00A7707A" w:rsidP="002C7BB6">
      <w:pPr>
        <w:spacing w:after="0" w:line="240" w:lineRule="auto"/>
        <w:rPr>
          <w:rFonts w:cstheme="minorHAnsi"/>
          <w:b/>
        </w:rPr>
      </w:pPr>
    </w:p>
    <w:p w14:paraId="1CAE85D7" w14:textId="77777777" w:rsidR="00405F38" w:rsidRPr="00885CA2" w:rsidRDefault="00BD4655" w:rsidP="002C7BB6">
      <w:pPr>
        <w:autoSpaceDE w:val="0"/>
        <w:autoSpaceDN w:val="0"/>
        <w:adjustRightInd w:val="0"/>
        <w:spacing w:after="0" w:line="240" w:lineRule="auto"/>
        <w:rPr>
          <w:rFonts w:cstheme="minorHAnsi"/>
          <w:b/>
        </w:rPr>
      </w:pPr>
      <w:r w:rsidRPr="00885CA2">
        <w:rPr>
          <w:rFonts w:cstheme="minorHAnsi"/>
          <w:b/>
        </w:rPr>
        <w:t>About Komatsu</w:t>
      </w:r>
    </w:p>
    <w:p w14:paraId="668AD2C1" w14:textId="001F0A3A" w:rsidR="000614AA" w:rsidRPr="00885CA2" w:rsidRDefault="004678C6" w:rsidP="000614AA">
      <w:pPr>
        <w:autoSpaceDE w:val="0"/>
        <w:autoSpaceDN w:val="0"/>
        <w:adjustRightInd w:val="0"/>
        <w:spacing w:after="0" w:line="240" w:lineRule="auto"/>
        <w:rPr>
          <w:rFonts w:cstheme="minorHAnsi"/>
        </w:rPr>
      </w:pPr>
      <w:r w:rsidRPr="00885CA2">
        <w:rPr>
          <w:rFonts w:cstheme="minorHAnsi"/>
        </w:rPr>
        <w:t>Komatsu develops and supplies technologies, equipment and services for the construction, mining, forklift, industrial and forestry markets. For a century, the company has been creating value for its customers through manufacturing and technology innovation, partnering with others to empower a sustainable future where people, business and the planet thrive together. Front-line industries worldwide use Komatsu solutions to develop modern infrastructure, extract fundamental minerals, maintain forests and create consumer products. The company's global service and distributor networks support customer operations to enhance safety and productivity while optimizing performance</w:t>
      </w:r>
      <w:r w:rsidR="00BD4655" w:rsidRPr="00885CA2">
        <w:rPr>
          <w:rFonts w:cstheme="minorHAnsi"/>
        </w:rPr>
        <w:t>.</w:t>
      </w:r>
      <w:r w:rsidR="00406E91">
        <w:rPr>
          <w:rFonts w:cstheme="minorHAnsi"/>
        </w:rPr>
        <w:t xml:space="preserve"> </w:t>
      </w:r>
      <w:r w:rsidR="000614AA" w:rsidRPr="00885CA2">
        <w:rPr>
          <w:rFonts w:cstheme="minorHAnsi"/>
        </w:rPr>
        <w:t xml:space="preserve">To learn more, visit </w:t>
      </w:r>
      <w:hyperlink r:id="rId14" w:history="1">
        <w:r w:rsidR="000614AA" w:rsidRPr="00885CA2">
          <w:rPr>
            <w:rStyle w:val="Hyperlink"/>
            <w:rFonts w:cstheme="minorHAnsi"/>
          </w:rPr>
          <w:t>www.komatsu.com</w:t>
        </w:r>
      </w:hyperlink>
      <w:r w:rsidR="000614AA" w:rsidRPr="00885CA2">
        <w:rPr>
          <w:rFonts w:cstheme="minorHAnsi"/>
        </w:rPr>
        <w:t xml:space="preserve"> </w:t>
      </w:r>
    </w:p>
    <w:p w14:paraId="717CF267" w14:textId="616C429E" w:rsidR="00484F74" w:rsidRPr="00885CA2" w:rsidRDefault="00484F74" w:rsidP="000614AA">
      <w:pPr>
        <w:autoSpaceDE w:val="0"/>
        <w:autoSpaceDN w:val="0"/>
        <w:adjustRightInd w:val="0"/>
        <w:spacing w:after="0" w:line="240" w:lineRule="auto"/>
        <w:rPr>
          <w:rFonts w:cstheme="minorHAnsi"/>
        </w:rPr>
      </w:pPr>
    </w:p>
    <w:p w14:paraId="11448224" w14:textId="1C267A0C" w:rsidR="00484F74" w:rsidRPr="00885CA2" w:rsidRDefault="00484F74" w:rsidP="00484F74">
      <w:pPr>
        <w:autoSpaceDE w:val="0"/>
        <w:autoSpaceDN w:val="0"/>
        <w:adjustRightInd w:val="0"/>
        <w:spacing w:after="0" w:line="240" w:lineRule="auto"/>
        <w:jc w:val="center"/>
        <w:rPr>
          <w:rFonts w:cstheme="minorHAnsi"/>
        </w:rPr>
      </w:pPr>
      <w:r w:rsidRPr="00885CA2">
        <w:rPr>
          <w:rFonts w:cstheme="minorHAnsi"/>
        </w:rPr>
        <w:t xml:space="preserve"># </w:t>
      </w:r>
      <w:r w:rsidR="00802663" w:rsidRPr="00885CA2">
        <w:rPr>
          <w:rFonts w:cstheme="minorHAnsi"/>
        </w:rPr>
        <w:t xml:space="preserve"> </w:t>
      </w:r>
      <w:r w:rsidRPr="00885CA2">
        <w:rPr>
          <w:rFonts w:cstheme="minorHAnsi"/>
        </w:rPr>
        <w:t xml:space="preserve"># </w:t>
      </w:r>
      <w:r w:rsidR="00802663" w:rsidRPr="00885CA2">
        <w:rPr>
          <w:rFonts w:cstheme="minorHAnsi"/>
        </w:rPr>
        <w:t xml:space="preserve"> </w:t>
      </w:r>
      <w:r w:rsidRPr="00885CA2">
        <w:rPr>
          <w:rFonts w:cstheme="minorHAnsi"/>
        </w:rPr>
        <w:t>#</w:t>
      </w:r>
    </w:p>
    <w:sectPr w:rsidR="00484F74" w:rsidRPr="00885CA2" w:rsidSect="001B1DE3">
      <w:pgSz w:w="11906" w:h="16838"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00000001" w:usb1="080E0000" w:usb2="00000010" w:usb3="00000000" w:csb0="00040000"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F1FAA"/>
    <w:multiLevelType w:val="hybridMultilevel"/>
    <w:tmpl w:val="C486E2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43210A"/>
    <w:multiLevelType w:val="hybridMultilevel"/>
    <w:tmpl w:val="AF9EC5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0F6BBF"/>
    <w:multiLevelType w:val="hybridMultilevel"/>
    <w:tmpl w:val="B37408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AC4D5C"/>
    <w:multiLevelType w:val="hybridMultilevel"/>
    <w:tmpl w:val="2FC4C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92F7FF4"/>
    <w:multiLevelType w:val="hybridMultilevel"/>
    <w:tmpl w:val="2A380D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E796226"/>
    <w:multiLevelType w:val="multilevel"/>
    <w:tmpl w:val="39167F06"/>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6" w15:restartNumberingAfterBreak="0">
    <w:nsid w:val="3EB27900"/>
    <w:multiLevelType w:val="hybridMultilevel"/>
    <w:tmpl w:val="D67AB10C"/>
    <w:lvl w:ilvl="0" w:tplc="F2DEB044">
      <w:numFmt w:val="bullet"/>
      <w:lvlText w:val="-"/>
      <w:lvlJc w:val="left"/>
      <w:pPr>
        <w:ind w:left="720" w:hanging="360"/>
      </w:pPr>
      <w:rPr>
        <w:rFonts w:ascii="Calibri" w:eastAsia="Calibri" w:hAnsi="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403B664A"/>
    <w:multiLevelType w:val="hybridMultilevel"/>
    <w:tmpl w:val="0792AE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4552807"/>
    <w:multiLevelType w:val="multilevel"/>
    <w:tmpl w:val="BD26D714"/>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9" w15:restartNumberingAfterBreak="0">
    <w:nsid w:val="489719C6"/>
    <w:multiLevelType w:val="hybridMultilevel"/>
    <w:tmpl w:val="D4A67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2B3415F"/>
    <w:multiLevelType w:val="multilevel"/>
    <w:tmpl w:val="10C48F54"/>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30322FC"/>
    <w:multiLevelType w:val="hybridMultilevel"/>
    <w:tmpl w:val="CDD867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64A61071"/>
    <w:multiLevelType w:val="hybridMultilevel"/>
    <w:tmpl w:val="70CEF8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99A0ECA"/>
    <w:multiLevelType w:val="multilevel"/>
    <w:tmpl w:val="2EDC17A4"/>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4" w15:restartNumberingAfterBreak="0">
    <w:nsid w:val="69E3030D"/>
    <w:multiLevelType w:val="hybridMultilevel"/>
    <w:tmpl w:val="6B60C6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F2E08E3"/>
    <w:multiLevelType w:val="hybridMultilevel"/>
    <w:tmpl w:val="29FAE7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0BD4546"/>
    <w:multiLevelType w:val="hybridMultilevel"/>
    <w:tmpl w:val="BDA26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3222D31"/>
    <w:multiLevelType w:val="multilevel"/>
    <w:tmpl w:val="BCF24362"/>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8" w15:restartNumberingAfterBreak="0">
    <w:nsid w:val="79AB7AC8"/>
    <w:multiLevelType w:val="hybridMultilevel"/>
    <w:tmpl w:val="1B9A5F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F1C1A1D"/>
    <w:multiLevelType w:val="hybridMultilevel"/>
    <w:tmpl w:val="A55E8E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90093506">
    <w:abstractNumId w:val="6"/>
  </w:num>
  <w:num w:numId="2" w16cid:durableId="1437600001">
    <w:abstractNumId w:val="6"/>
  </w:num>
  <w:num w:numId="3" w16cid:durableId="475731482">
    <w:abstractNumId w:val="3"/>
  </w:num>
  <w:num w:numId="4" w16cid:durableId="1808160971">
    <w:abstractNumId w:val="7"/>
  </w:num>
  <w:num w:numId="5" w16cid:durableId="318929404">
    <w:abstractNumId w:val="5"/>
  </w:num>
  <w:num w:numId="6" w16cid:durableId="1105885739">
    <w:abstractNumId w:val="10"/>
  </w:num>
  <w:num w:numId="7" w16cid:durableId="385956421">
    <w:abstractNumId w:val="13"/>
  </w:num>
  <w:num w:numId="8" w16cid:durableId="68386651">
    <w:abstractNumId w:val="17"/>
  </w:num>
  <w:num w:numId="9" w16cid:durableId="2047558885">
    <w:abstractNumId w:val="8"/>
  </w:num>
  <w:num w:numId="10" w16cid:durableId="1359117006">
    <w:abstractNumId w:val="4"/>
  </w:num>
  <w:num w:numId="11" w16cid:durableId="1247154086">
    <w:abstractNumId w:val="9"/>
  </w:num>
  <w:num w:numId="12" w16cid:durableId="1260719437">
    <w:abstractNumId w:val="11"/>
  </w:num>
  <w:num w:numId="13" w16cid:durableId="1028021723">
    <w:abstractNumId w:val="19"/>
  </w:num>
  <w:num w:numId="14" w16cid:durableId="370152790">
    <w:abstractNumId w:val="15"/>
  </w:num>
  <w:num w:numId="15" w16cid:durableId="785084679">
    <w:abstractNumId w:val="1"/>
  </w:num>
  <w:num w:numId="16" w16cid:durableId="910895382">
    <w:abstractNumId w:val="12"/>
  </w:num>
  <w:num w:numId="17" w16cid:durableId="1546599815">
    <w:abstractNumId w:val="2"/>
  </w:num>
  <w:num w:numId="18" w16cid:durableId="1997297535">
    <w:abstractNumId w:val="14"/>
  </w:num>
  <w:num w:numId="19" w16cid:durableId="936213496">
    <w:abstractNumId w:val="16"/>
  </w:num>
  <w:num w:numId="20" w16cid:durableId="428505495">
    <w:abstractNumId w:val="18"/>
  </w:num>
  <w:num w:numId="21" w16cid:durableId="17624857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6887"/>
    <w:rsid w:val="00002255"/>
    <w:rsid w:val="00004F8C"/>
    <w:rsid w:val="00027E31"/>
    <w:rsid w:val="00037131"/>
    <w:rsid w:val="00044C28"/>
    <w:rsid w:val="00050A3F"/>
    <w:rsid w:val="00054D32"/>
    <w:rsid w:val="000614AA"/>
    <w:rsid w:val="00063AC1"/>
    <w:rsid w:val="00065C1E"/>
    <w:rsid w:val="000700C7"/>
    <w:rsid w:val="00070BD9"/>
    <w:rsid w:val="00087A76"/>
    <w:rsid w:val="0009570B"/>
    <w:rsid w:val="00097ACD"/>
    <w:rsid w:val="000A5E43"/>
    <w:rsid w:val="000C54AD"/>
    <w:rsid w:val="000C5EA5"/>
    <w:rsid w:val="000D1B5A"/>
    <w:rsid w:val="000D3C39"/>
    <w:rsid w:val="000E145A"/>
    <w:rsid w:val="000E6014"/>
    <w:rsid w:val="000E6ECF"/>
    <w:rsid w:val="000F4904"/>
    <w:rsid w:val="0010163E"/>
    <w:rsid w:val="0010233D"/>
    <w:rsid w:val="00106379"/>
    <w:rsid w:val="00107C37"/>
    <w:rsid w:val="00115F6F"/>
    <w:rsid w:val="0012034B"/>
    <w:rsid w:val="0012199E"/>
    <w:rsid w:val="0012469A"/>
    <w:rsid w:val="001300AB"/>
    <w:rsid w:val="0013013A"/>
    <w:rsid w:val="0013682A"/>
    <w:rsid w:val="00143F2F"/>
    <w:rsid w:val="00165E90"/>
    <w:rsid w:val="00172515"/>
    <w:rsid w:val="00172F1D"/>
    <w:rsid w:val="00174ADC"/>
    <w:rsid w:val="001844FA"/>
    <w:rsid w:val="00187C0F"/>
    <w:rsid w:val="00191994"/>
    <w:rsid w:val="00193708"/>
    <w:rsid w:val="001B1DE3"/>
    <w:rsid w:val="001C2781"/>
    <w:rsid w:val="001C2963"/>
    <w:rsid w:val="001C6AE4"/>
    <w:rsid w:val="001D2E6D"/>
    <w:rsid w:val="001E2DCF"/>
    <w:rsid w:val="001E6C1B"/>
    <w:rsid w:val="001F3BC7"/>
    <w:rsid w:val="001F6970"/>
    <w:rsid w:val="001F6EBA"/>
    <w:rsid w:val="002035BF"/>
    <w:rsid w:val="00212DF5"/>
    <w:rsid w:val="00216547"/>
    <w:rsid w:val="00224704"/>
    <w:rsid w:val="00231132"/>
    <w:rsid w:val="00237BBB"/>
    <w:rsid w:val="00245AD2"/>
    <w:rsid w:val="00266796"/>
    <w:rsid w:val="00267BA2"/>
    <w:rsid w:val="00271CF8"/>
    <w:rsid w:val="0027294D"/>
    <w:rsid w:val="0028229A"/>
    <w:rsid w:val="00284FFC"/>
    <w:rsid w:val="002935E9"/>
    <w:rsid w:val="00296B7A"/>
    <w:rsid w:val="002B39C8"/>
    <w:rsid w:val="002C7BB6"/>
    <w:rsid w:val="002D0D42"/>
    <w:rsid w:val="002D4AEC"/>
    <w:rsid w:val="002E1193"/>
    <w:rsid w:val="002E18B5"/>
    <w:rsid w:val="002E46C8"/>
    <w:rsid w:val="002F009D"/>
    <w:rsid w:val="002F2DFA"/>
    <w:rsid w:val="00302114"/>
    <w:rsid w:val="00302180"/>
    <w:rsid w:val="0030336F"/>
    <w:rsid w:val="003033E5"/>
    <w:rsid w:val="00307DED"/>
    <w:rsid w:val="00333AA5"/>
    <w:rsid w:val="00334822"/>
    <w:rsid w:val="00350C73"/>
    <w:rsid w:val="00351051"/>
    <w:rsid w:val="00351EF9"/>
    <w:rsid w:val="00352040"/>
    <w:rsid w:val="0035679D"/>
    <w:rsid w:val="00372F36"/>
    <w:rsid w:val="0037389D"/>
    <w:rsid w:val="003765A0"/>
    <w:rsid w:val="00386120"/>
    <w:rsid w:val="00387C9F"/>
    <w:rsid w:val="00387F07"/>
    <w:rsid w:val="003A6441"/>
    <w:rsid w:val="003B4310"/>
    <w:rsid w:val="003B5D7F"/>
    <w:rsid w:val="003D04CB"/>
    <w:rsid w:val="003D4C01"/>
    <w:rsid w:val="003D50EB"/>
    <w:rsid w:val="003D7601"/>
    <w:rsid w:val="003D7848"/>
    <w:rsid w:val="003E0C3D"/>
    <w:rsid w:val="003E7CE7"/>
    <w:rsid w:val="00400435"/>
    <w:rsid w:val="00405F38"/>
    <w:rsid w:val="00406E91"/>
    <w:rsid w:val="004363E3"/>
    <w:rsid w:val="00456887"/>
    <w:rsid w:val="004604B9"/>
    <w:rsid w:val="00465978"/>
    <w:rsid w:val="004678C6"/>
    <w:rsid w:val="00484F74"/>
    <w:rsid w:val="00485EF7"/>
    <w:rsid w:val="004A4AA8"/>
    <w:rsid w:val="004C16D0"/>
    <w:rsid w:val="004C2652"/>
    <w:rsid w:val="004C7BDC"/>
    <w:rsid w:val="004C7FBD"/>
    <w:rsid w:val="004F071D"/>
    <w:rsid w:val="004F124F"/>
    <w:rsid w:val="004F181D"/>
    <w:rsid w:val="004F7B42"/>
    <w:rsid w:val="00501306"/>
    <w:rsid w:val="005047A5"/>
    <w:rsid w:val="00505D9B"/>
    <w:rsid w:val="0051070F"/>
    <w:rsid w:val="00510EEB"/>
    <w:rsid w:val="0051428E"/>
    <w:rsid w:val="005202A0"/>
    <w:rsid w:val="0054296F"/>
    <w:rsid w:val="0055505B"/>
    <w:rsid w:val="00570B70"/>
    <w:rsid w:val="005A1520"/>
    <w:rsid w:val="005A3CEE"/>
    <w:rsid w:val="005B5047"/>
    <w:rsid w:val="005C1C17"/>
    <w:rsid w:val="005C222B"/>
    <w:rsid w:val="005C49BA"/>
    <w:rsid w:val="005C7546"/>
    <w:rsid w:val="005D276B"/>
    <w:rsid w:val="005D35E1"/>
    <w:rsid w:val="005E1347"/>
    <w:rsid w:val="005E3849"/>
    <w:rsid w:val="005E773E"/>
    <w:rsid w:val="00605E2D"/>
    <w:rsid w:val="00607A32"/>
    <w:rsid w:val="006138A2"/>
    <w:rsid w:val="00636491"/>
    <w:rsid w:val="00644120"/>
    <w:rsid w:val="006478CD"/>
    <w:rsid w:val="00651096"/>
    <w:rsid w:val="00652ECF"/>
    <w:rsid w:val="0065340D"/>
    <w:rsid w:val="00663D93"/>
    <w:rsid w:val="006660C4"/>
    <w:rsid w:val="00675F18"/>
    <w:rsid w:val="00681AB9"/>
    <w:rsid w:val="00690A46"/>
    <w:rsid w:val="006A3F56"/>
    <w:rsid w:val="006B1207"/>
    <w:rsid w:val="006C5780"/>
    <w:rsid w:val="006F7923"/>
    <w:rsid w:val="007053DA"/>
    <w:rsid w:val="00707E21"/>
    <w:rsid w:val="0071094A"/>
    <w:rsid w:val="007120E8"/>
    <w:rsid w:val="0071719C"/>
    <w:rsid w:val="0072092E"/>
    <w:rsid w:val="007314BF"/>
    <w:rsid w:val="00735684"/>
    <w:rsid w:val="00737DE3"/>
    <w:rsid w:val="00737E59"/>
    <w:rsid w:val="00740609"/>
    <w:rsid w:val="007441DC"/>
    <w:rsid w:val="00751737"/>
    <w:rsid w:val="0075237B"/>
    <w:rsid w:val="0075439B"/>
    <w:rsid w:val="00755A74"/>
    <w:rsid w:val="0075767D"/>
    <w:rsid w:val="00761E4B"/>
    <w:rsid w:val="00772BE2"/>
    <w:rsid w:val="00774C87"/>
    <w:rsid w:val="00776F90"/>
    <w:rsid w:val="007814E3"/>
    <w:rsid w:val="00781A68"/>
    <w:rsid w:val="00785CE1"/>
    <w:rsid w:val="00793532"/>
    <w:rsid w:val="007953B2"/>
    <w:rsid w:val="007A5777"/>
    <w:rsid w:val="007B25A7"/>
    <w:rsid w:val="007B2C99"/>
    <w:rsid w:val="007C3E06"/>
    <w:rsid w:val="007D56D3"/>
    <w:rsid w:val="007F5CB9"/>
    <w:rsid w:val="00802663"/>
    <w:rsid w:val="00803DA8"/>
    <w:rsid w:val="008042A7"/>
    <w:rsid w:val="0080480D"/>
    <w:rsid w:val="00806089"/>
    <w:rsid w:val="00806D87"/>
    <w:rsid w:val="00822B19"/>
    <w:rsid w:val="0083016B"/>
    <w:rsid w:val="00834D65"/>
    <w:rsid w:val="0085505E"/>
    <w:rsid w:val="008565FB"/>
    <w:rsid w:val="008717D5"/>
    <w:rsid w:val="008751FD"/>
    <w:rsid w:val="00876207"/>
    <w:rsid w:val="00885CA2"/>
    <w:rsid w:val="00891DE8"/>
    <w:rsid w:val="00892B45"/>
    <w:rsid w:val="0089378C"/>
    <w:rsid w:val="00894941"/>
    <w:rsid w:val="008A1047"/>
    <w:rsid w:val="008A2347"/>
    <w:rsid w:val="008A3F75"/>
    <w:rsid w:val="008B01F3"/>
    <w:rsid w:val="008B5A06"/>
    <w:rsid w:val="008C5768"/>
    <w:rsid w:val="008D36BA"/>
    <w:rsid w:val="008E12B5"/>
    <w:rsid w:val="00920105"/>
    <w:rsid w:val="009430BB"/>
    <w:rsid w:val="00952664"/>
    <w:rsid w:val="009527E7"/>
    <w:rsid w:val="009678D6"/>
    <w:rsid w:val="00972D15"/>
    <w:rsid w:val="009851EE"/>
    <w:rsid w:val="009971BD"/>
    <w:rsid w:val="0099737C"/>
    <w:rsid w:val="009B409C"/>
    <w:rsid w:val="009F56AB"/>
    <w:rsid w:val="00A05216"/>
    <w:rsid w:val="00A15C4A"/>
    <w:rsid w:val="00A41A10"/>
    <w:rsid w:val="00A46E45"/>
    <w:rsid w:val="00A626F5"/>
    <w:rsid w:val="00A67176"/>
    <w:rsid w:val="00A7303D"/>
    <w:rsid w:val="00A7707A"/>
    <w:rsid w:val="00A90785"/>
    <w:rsid w:val="00AA1393"/>
    <w:rsid w:val="00AD0DD4"/>
    <w:rsid w:val="00AD1B74"/>
    <w:rsid w:val="00AD5E0D"/>
    <w:rsid w:val="00AD6945"/>
    <w:rsid w:val="00AE064E"/>
    <w:rsid w:val="00AE283B"/>
    <w:rsid w:val="00AE6527"/>
    <w:rsid w:val="00AF205D"/>
    <w:rsid w:val="00B00C7A"/>
    <w:rsid w:val="00B03C63"/>
    <w:rsid w:val="00B0696C"/>
    <w:rsid w:val="00B1243D"/>
    <w:rsid w:val="00B20D9A"/>
    <w:rsid w:val="00B24420"/>
    <w:rsid w:val="00B44DBF"/>
    <w:rsid w:val="00B45104"/>
    <w:rsid w:val="00B60C39"/>
    <w:rsid w:val="00B738C7"/>
    <w:rsid w:val="00B7703A"/>
    <w:rsid w:val="00B77447"/>
    <w:rsid w:val="00B83C30"/>
    <w:rsid w:val="00BA18BA"/>
    <w:rsid w:val="00BA30B3"/>
    <w:rsid w:val="00BB4456"/>
    <w:rsid w:val="00BB74D0"/>
    <w:rsid w:val="00BD307A"/>
    <w:rsid w:val="00BD4655"/>
    <w:rsid w:val="00BD5E07"/>
    <w:rsid w:val="00BD75F3"/>
    <w:rsid w:val="00BD76DD"/>
    <w:rsid w:val="00BE093C"/>
    <w:rsid w:val="00BF1BF3"/>
    <w:rsid w:val="00C047C7"/>
    <w:rsid w:val="00C261B8"/>
    <w:rsid w:val="00C3063B"/>
    <w:rsid w:val="00C33454"/>
    <w:rsid w:val="00C40D48"/>
    <w:rsid w:val="00C433FC"/>
    <w:rsid w:val="00C5699B"/>
    <w:rsid w:val="00C65AC7"/>
    <w:rsid w:val="00C65CB8"/>
    <w:rsid w:val="00C67891"/>
    <w:rsid w:val="00C73ADC"/>
    <w:rsid w:val="00C73C81"/>
    <w:rsid w:val="00C81563"/>
    <w:rsid w:val="00C8305C"/>
    <w:rsid w:val="00C91C71"/>
    <w:rsid w:val="00CA3CF8"/>
    <w:rsid w:val="00CA7A65"/>
    <w:rsid w:val="00CB3EF2"/>
    <w:rsid w:val="00CB593F"/>
    <w:rsid w:val="00CB66DB"/>
    <w:rsid w:val="00CB6AB7"/>
    <w:rsid w:val="00CB6D3C"/>
    <w:rsid w:val="00CC3311"/>
    <w:rsid w:val="00CC4A9D"/>
    <w:rsid w:val="00CC615A"/>
    <w:rsid w:val="00CD4715"/>
    <w:rsid w:val="00CE303C"/>
    <w:rsid w:val="00CE63B8"/>
    <w:rsid w:val="00CE6B95"/>
    <w:rsid w:val="00CF3B58"/>
    <w:rsid w:val="00D01202"/>
    <w:rsid w:val="00D022BF"/>
    <w:rsid w:val="00D036DF"/>
    <w:rsid w:val="00D07304"/>
    <w:rsid w:val="00D10741"/>
    <w:rsid w:val="00D12260"/>
    <w:rsid w:val="00D217AF"/>
    <w:rsid w:val="00D4580A"/>
    <w:rsid w:val="00D47AE5"/>
    <w:rsid w:val="00D50CA3"/>
    <w:rsid w:val="00D63B92"/>
    <w:rsid w:val="00D7172F"/>
    <w:rsid w:val="00D84A20"/>
    <w:rsid w:val="00D91E90"/>
    <w:rsid w:val="00DA1315"/>
    <w:rsid w:val="00DA2396"/>
    <w:rsid w:val="00DA5673"/>
    <w:rsid w:val="00DA6708"/>
    <w:rsid w:val="00DB1DFD"/>
    <w:rsid w:val="00DB226F"/>
    <w:rsid w:val="00DB409E"/>
    <w:rsid w:val="00DB767A"/>
    <w:rsid w:val="00E07807"/>
    <w:rsid w:val="00E21597"/>
    <w:rsid w:val="00E242AF"/>
    <w:rsid w:val="00E2728A"/>
    <w:rsid w:val="00E62242"/>
    <w:rsid w:val="00E64259"/>
    <w:rsid w:val="00E645FA"/>
    <w:rsid w:val="00E71A93"/>
    <w:rsid w:val="00E7567A"/>
    <w:rsid w:val="00E8492F"/>
    <w:rsid w:val="00E93D16"/>
    <w:rsid w:val="00EA0B06"/>
    <w:rsid w:val="00EA6B8C"/>
    <w:rsid w:val="00EA6EE1"/>
    <w:rsid w:val="00EB4490"/>
    <w:rsid w:val="00EB4FBB"/>
    <w:rsid w:val="00EC03C4"/>
    <w:rsid w:val="00ED216C"/>
    <w:rsid w:val="00ED23C3"/>
    <w:rsid w:val="00EE335F"/>
    <w:rsid w:val="00EF4A12"/>
    <w:rsid w:val="00EF5D3C"/>
    <w:rsid w:val="00F13349"/>
    <w:rsid w:val="00F13545"/>
    <w:rsid w:val="00F13679"/>
    <w:rsid w:val="00F1776C"/>
    <w:rsid w:val="00F20517"/>
    <w:rsid w:val="00F20D20"/>
    <w:rsid w:val="00F30098"/>
    <w:rsid w:val="00F32E39"/>
    <w:rsid w:val="00F41548"/>
    <w:rsid w:val="00F43C77"/>
    <w:rsid w:val="00F471BE"/>
    <w:rsid w:val="00F56FC5"/>
    <w:rsid w:val="00F57A00"/>
    <w:rsid w:val="00F6742A"/>
    <w:rsid w:val="00F7608A"/>
    <w:rsid w:val="00F76BF1"/>
    <w:rsid w:val="00F966FC"/>
    <w:rsid w:val="00FA62F2"/>
    <w:rsid w:val="00FB535E"/>
    <w:rsid w:val="00FC28B3"/>
    <w:rsid w:val="00FC6B0E"/>
    <w:rsid w:val="00FD1C8E"/>
    <w:rsid w:val="00FD5FBB"/>
    <w:rsid w:val="00FE048E"/>
    <w:rsid w:val="00FE625D"/>
    <w:rsid w:val="00FE7990"/>
    <w:rsid w:val="00FE7A56"/>
    <w:rsid w:val="0AB3E0D0"/>
    <w:rsid w:val="0C4FB131"/>
    <w:rsid w:val="1F955661"/>
    <w:rsid w:val="2518C278"/>
    <w:rsid w:val="286E66ED"/>
    <w:rsid w:val="2EEB0A8C"/>
    <w:rsid w:val="2FF39F5B"/>
    <w:rsid w:val="4F4B0E38"/>
    <w:rsid w:val="55849F83"/>
    <w:rsid w:val="5CD72E54"/>
    <w:rsid w:val="71379836"/>
    <w:rsid w:val="72D36897"/>
    <w:rsid w:val="7DEE862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ADD84E"/>
  <w15:chartTrackingRefBased/>
  <w15:docId w15:val="{4E80D760-809B-4D6E-92DF-786807438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6887"/>
  </w:style>
  <w:style w:type="paragraph" w:styleId="Heading1">
    <w:name w:val="heading 1"/>
    <w:basedOn w:val="Normal"/>
    <w:next w:val="Normal"/>
    <w:link w:val="Heading1Char"/>
    <w:uiPriority w:val="9"/>
    <w:rsid w:val="00740609"/>
    <w:pPr>
      <w:keepNext/>
      <w:keepLines/>
      <w:spacing w:before="240" w:after="0"/>
      <w:outlineLvl w:val="0"/>
    </w:pPr>
    <w:rPr>
      <w:rFonts w:asciiTheme="majorHAnsi" w:eastAsiaTheme="majorEastAsia" w:hAnsiTheme="majorHAnsi" w:cstheme="majorBidi"/>
      <w:color w:val="1B232A" w:themeColor="text1"/>
      <w:sz w:val="36"/>
      <w:szCs w:val="32"/>
    </w:rPr>
  </w:style>
  <w:style w:type="paragraph" w:styleId="Heading2">
    <w:name w:val="heading 2"/>
    <w:basedOn w:val="Normal"/>
    <w:next w:val="Normal"/>
    <w:link w:val="Heading2Char"/>
    <w:uiPriority w:val="9"/>
    <w:semiHidden/>
    <w:unhideWhenUsed/>
    <w:rsid w:val="00740609"/>
    <w:pPr>
      <w:keepNext/>
      <w:keepLines/>
      <w:spacing w:before="40" w:after="0"/>
      <w:outlineLvl w:val="1"/>
    </w:pPr>
    <w:rPr>
      <w:rFonts w:asciiTheme="majorHAnsi" w:eastAsiaTheme="majorEastAsia" w:hAnsiTheme="majorHAnsi" w:cstheme="majorBidi"/>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441DC"/>
    <w:rPr>
      <w:color w:val="140A9A" w:themeColor="text2"/>
      <w:u w:val="single"/>
    </w:rPr>
  </w:style>
  <w:style w:type="character" w:customStyle="1" w:styleId="Heading1Char">
    <w:name w:val="Heading 1 Char"/>
    <w:basedOn w:val="DefaultParagraphFont"/>
    <w:link w:val="Heading1"/>
    <w:uiPriority w:val="9"/>
    <w:rsid w:val="00740609"/>
    <w:rPr>
      <w:rFonts w:asciiTheme="majorHAnsi" w:eastAsiaTheme="majorEastAsia" w:hAnsiTheme="majorHAnsi" w:cstheme="majorBidi"/>
      <w:color w:val="1B232A" w:themeColor="text1"/>
      <w:sz w:val="36"/>
      <w:szCs w:val="32"/>
    </w:rPr>
  </w:style>
  <w:style w:type="paragraph" w:styleId="BalloonText">
    <w:name w:val="Balloon Text"/>
    <w:basedOn w:val="Normal"/>
    <w:link w:val="BalloonTextChar"/>
    <w:uiPriority w:val="99"/>
    <w:semiHidden/>
    <w:unhideWhenUsed/>
    <w:rsid w:val="008A234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2347"/>
    <w:rPr>
      <w:rFonts w:ascii="Segoe UI" w:hAnsi="Segoe UI" w:cs="Segoe UI"/>
      <w:sz w:val="18"/>
      <w:szCs w:val="18"/>
    </w:rPr>
  </w:style>
  <w:style w:type="character" w:styleId="CommentReference">
    <w:name w:val="annotation reference"/>
    <w:basedOn w:val="DefaultParagraphFont"/>
    <w:uiPriority w:val="99"/>
    <w:semiHidden/>
    <w:unhideWhenUsed/>
    <w:rsid w:val="000C5EA5"/>
    <w:rPr>
      <w:sz w:val="16"/>
      <w:szCs w:val="16"/>
    </w:rPr>
  </w:style>
  <w:style w:type="paragraph" w:styleId="CommentText">
    <w:name w:val="annotation text"/>
    <w:basedOn w:val="Normal"/>
    <w:link w:val="CommentTextChar"/>
    <w:uiPriority w:val="99"/>
    <w:unhideWhenUsed/>
    <w:rsid w:val="000C5EA5"/>
    <w:pPr>
      <w:spacing w:line="240" w:lineRule="auto"/>
    </w:pPr>
    <w:rPr>
      <w:sz w:val="20"/>
      <w:szCs w:val="20"/>
    </w:rPr>
  </w:style>
  <w:style w:type="character" w:customStyle="1" w:styleId="CommentTextChar">
    <w:name w:val="Comment Text Char"/>
    <w:basedOn w:val="DefaultParagraphFont"/>
    <w:link w:val="CommentText"/>
    <w:uiPriority w:val="99"/>
    <w:rsid w:val="000C5EA5"/>
    <w:rPr>
      <w:sz w:val="20"/>
      <w:szCs w:val="20"/>
    </w:rPr>
  </w:style>
  <w:style w:type="paragraph" w:styleId="CommentSubject">
    <w:name w:val="annotation subject"/>
    <w:basedOn w:val="CommentText"/>
    <w:next w:val="CommentText"/>
    <w:link w:val="CommentSubjectChar"/>
    <w:uiPriority w:val="99"/>
    <w:semiHidden/>
    <w:unhideWhenUsed/>
    <w:rsid w:val="000C5EA5"/>
    <w:rPr>
      <w:b/>
      <w:bCs/>
    </w:rPr>
  </w:style>
  <w:style w:type="character" w:customStyle="1" w:styleId="CommentSubjectChar">
    <w:name w:val="Comment Subject Char"/>
    <w:basedOn w:val="CommentTextChar"/>
    <w:link w:val="CommentSubject"/>
    <w:uiPriority w:val="99"/>
    <w:semiHidden/>
    <w:rsid w:val="000C5EA5"/>
    <w:rPr>
      <w:b/>
      <w:bCs/>
      <w:sz w:val="20"/>
      <w:szCs w:val="20"/>
    </w:rPr>
  </w:style>
  <w:style w:type="paragraph" w:styleId="ListParagraph">
    <w:name w:val="List Paragraph"/>
    <w:basedOn w:val="Normal"/>
    <w:uiPriority w:val="34"/>
    <w:qFormat/>
    <w:rsid w:val="00EF4A12"/>
    <w:pPr>
      <w:spacing w:after="0" w:line="240" w:lineRule="auto"/>
      <w:ind w:left="720"/>
    </w:pPr>
    <w:rPr>
      <w:rFonts w:ascii="Calibri" w:eastAsiaTheme="minorEastAsia" w:hAnsi="Calibri" w:cs="Times New Roman"/>
      <w:lang w:eastAsia="zh-CN"/>
    </w:rPr>
  </w:style>
  <w:style w:type="paragraph" w:customStyle="1" w:styleId="Headline">
    <w:name w:val="Headline"/>
    <w:basedOn w:val="Normal"/>
    <w:qFormat/>
    <w:rsid w:val="00740609"/>
    <w:pPr>
      <w:spacing w:after="0" w:line="240" w:lineRule="auto"/>
      <w:jc w:val="center"/>
    </w:pPr>
    <w:rPr>
      <w:rFonts w:ascii="Arial" w:hAnsi="Arial" w:cs="Arial"/>
      <w:b/>
      <w:sz w:val="28"/>
      <w:szCs w:val="28"/>
    </w:rPr>
  </w:style>
  <w:style w:type="paragraph" w:customStyle="1" w:styleId="Subhead">
    <w:name w:val="Subhead"/>
    <w:basedOn w:val="Normal"/>
    <w:qFormat/>
    <w:rsid w:val="00740609"/>
    <w:pPr>
      <w:spacing w:after="0"/>
      <w:jc w:val="center"/>
    </w:pPr>
    <w:rPr>
      <w:rFonts w:ascii="Arial" w:hAnsi="Arial" w:cs="Arial"/>
      <w:i/>
    </w:rPr>
  </w:style>
  <w:style w:type="paragraph" w:styleId="Subtitle">
    <w:name w:val="Subtitle"/>
    <w:basedOn w:val="Normal"/>
    <w:next w:val="Normal"/>
    <w:link w:val="SubtitleChar"/>
    <w:uiPriority w:val="11"/>
    <w:rsid w:val="00740609"/>
    <w:pPr>
      <w:numPr>
        <w:ilvl w:val="1"/>
      </w:numPr>
    </w:pPr>
    <w:rPr>
      <w:rFonts w:eastAsiaTheme="minorEastAsia"/>
      <w:b/>
      <w:color w:val="1B232A" w:themeColor="text1"/>
      <w:spacing w:val="15"/>
    </w:rPr>
  </w:style>
  <w:style w:type="character" w:customStyle="1" w:styleId="SubtitleChar">
    <w:name w:val="Subtitle Char"/>
    <w:basedOn w:val="DefaultParagraphFont"/>
    <w:link w:val="Subtitle"/>
    <w:uiPriority w:val="11"/>
    <w:rsid w:val="00740609"/>
    <w:rPr>
      <w:rFonts w:eastAsiaTheme="minorEastAsia"/>
      <w:b/>
      <w:color w:val="1B232A" w:themeColor="text1"/>
      <w:spacing w:val="15"/>
    </w:rPr>
  </w:style>
  <w:style w:type="character" w:customStyle="1" w:styleId="Heading2Char">
    <w:name w:val="Heading 2 Char"/>
    <w:basedOn w:val="DefaultParagraphFont"/>
    <w:link w:val="Heading2"/>
    <w:uiPriority w:val="9"/>
    <w:semiHidden/>
    <w:rsid w:val="00740609"/>
    <w:rPr>
      <w:rFonts w:asciiTheme="majorHAnsi" w:eastAsiaTheme="majorEastAsia" w:hAnsiTheme="majorHAnsi" w:cstheme="majorBidi"/>
      <w:sz w:val="28"/>
      <w:szCs w:val="26"/>
    </w:rPr>
  </w:style>
  <w:style w:type="paragraph" w:styleId="Title">
    <w:name w:val="Title"/>
    <w:basedOn w:val="Normal"/>
    <w:next w:val="Normal"/>
    <w:link w:val="TitleChar"/>
    <w:uiPriority w:val="10"/>
    <w:rsid w:val="0074060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40609"/>
    <w:rPr>
      <w:rFonts w:asciiTheme="majorHAnsi" w:eastAsiaTheme="majorEastAsia" w:hAnsiTheme="majorHAnsi" w:cstheme="majorBidi"/>
      <w:spacing w:val="-10"/>
      <w:kern w:val="28"/>
      <w:sz w:val="56"/>
      <w:szCs w:val="56"/>
    </w:rPr>
  </w:style>
  <w:style w:type="character" w:styleId="SubtleEmphasis">
    <w:name w:val="Subtle Emphasis"/>
    <w:basedOn w:val="DefaultParagraphFont"/>
    <w:uiPriority w:val="19"/>
    <w:rsid w:val="00740609"/>
    <w:rPr>
      <w:i/>
      <w:iCs/>
      <w:color w:val="A5ABAF" w:themeColor="accent1"/>
    </w:rPr>
  </w:style>
  <w:style w:type="character" w:styleId="Emphasis">
    <w:name w:val="Emphasis"/>
    <w:basedOn w:val="DefaultParagraphFont"/>
    <w:uiPriority w:val="20"/>
    <w:qFormat/>
    <w:rsid w:val="00740609"/>
    <w:rPr>
      <w:i/>
      <w:iCs/>
    </w:rPr>
  </w:style>
  <w:style w:type="character" w:styleId="IntenseEmphasis">
    <w:name w:val="Intense Emphasis"/>
    <w:basedOn w:val="DefaultParagraphFont"/>
    <w:uiPriority w:val="21"/>
    <w:qFormat/>
    <w:rsid w:val="00740609"/>
    <w:rPr>
      <w:i/>
      <w:iCs/>
      <w:color w:val="140A9A" w:themeColor="text2"/>
    </w:rPr>
  </w:style>
  <w:style w:type="paragraph" w:styleId="Quote">
    <w:name w:val="Quote"/>
    <w:basedOn w:val="Normal"/>
    <w:next w:val="Normal"/>
    <w:link w:val="QuoteChar"/>
    <w:uiPriority w:val="29"/>
    <w:rsid w:val="00740609"/>
    <w:pPr>
      <w:spacing w:before="200"/>
      <w:ind w:left="864" w:right="864"/>
      <w:jc w:val="center"/>
    </w:pPr>
    <w:rPr>
      <w:i/>
      <w:iCs/>
      <w:color w:val="A5ABAF" w:themeColor="accent1"/>
    </w:rPr>
  </w:style>
  <w:style w:type="character" w:customStyle="1" w:styleId="QuoteChar">
    <w:name w:val="Quote Char"/>
    <w:basedOn w:val="DefaultParagraphFont"/>
    <w:link w:val="Quote"/>
    <w:uiPriority w:val="29"/>
    <w:rsid w:val="00740609"/>
    <w:rPr>
      <w:i/>
      <w:iCs/>
      <w:color w:val="A5ABAF" w:themeColor="accent1"/>
    </w:rPr>
  </w:style>
  <w:style w:type="paragraph" w:styleId="IntenseQuote">
    <w:name w:val="Intense Quote"/>
    <w:basedOn w:val="Normal"/>
    <w:next w:val="Normal"/>
    <w:link w:val="IntenseQuoteChar"/>
    <w:uiPriority w:val="30"/>
    <w:rsid w:val="00740609"/>
    <w:pPr>
      <w:pBdr>
        <w:top w:val="single" w:sz="4" w:space="10" w:color="A5ABAF" w:themeColor="accent1"/>
        <w:bottom w:val="single" w:sz="4" w:space="10" w:color="A5ABAF" w:themeColor="accent1"/>
      </w:pBdr>
      <w:spacing w:before="360" w:after="360"/>
      <w:ind w:left="864" w:right="864"/>
      <w:jc w:val="center"/>
    </w:pPr>
    <w:rPr>
      <w:i/>
      <w:iCs/>
      <w:color w:val="140A9A" w:themeColor="text2"/>
    </w:rPr>
  </w:style>
  <w:style w:type="character" w:customStyle="1" w:styleId="IntenseQuoteChar">
    <w:name w:val="Intense Quote Char"/>
    <w:basedOn w:val="DefaultParagraphFont"/>
    <w:link w:val="IntenseQuote"/>
    <w:uiPriority w:val="30"/>
    <w:rsid w:val="00740609"/>
    <w:rPr>
      <w:i/>
      <w:iCs/>
      <w:color w:val="140A9A" w:themeColor="text2"/>
    </w:rPr>
  </w:style>
  <w:style w:type="character" w:styleId="SubtleReference">
    <w:name w:val="Subtle Reference"/>
    <w:basedOn w:val="DefaultParagraphFont"/>
    <w:uiPriority w:val="31"/>
    <w:rsid w:val="00740609"/>
    <w:rPr>
      <w:caps w:val="0"/>
      <w:smallCaps w:val="0"/>
      <w:color w:val="A5ABAF" w:themeColor="accent1"/>
    </w:rPr>
  </w:style>
  <w:style w:type="character" w:styleId="IntenseReference">
    <w:name w:val="Intense Reference"/>
    <w:basedOn w:val="DefaultParagraphFont"/>
    <w:uiPriority w:val="32"/>
    <w:rsid w:val="00740609"/>
    <w:rPr>
      <w:b/>
      <w:bCs/>
      <w:caps w:val="0"/>
      <w:smallCaps w:val="0"/>
      <w:color w:val="A5ABAF" w:themeColor="accent1"/>
      <w:spacing w:val="5"/>
    </w:rPr>
  </w:style>
  <w:style w:type="character" w:styleId="BookTitle">
    <w:name w:val="Book Title"/>
    <w:basedOn w:val="DefaultParagraphFont"/>
    <w:uiPriority w:val="33"/>
    <w:rsid w:val="00740609"/>
    <w:rPr>
      <w:b/>
      <w:bCs/>
      <w:i/>
      <w:iCs/>
      <w:spacing w:val="5"/>
    </w:rPr>
  </w:style>
  <w:style w:type="character" w:styleId="UnresolvedMention">
    <w:name w:val="Unresolved Mention"/>
    <w:basedOn w:val="DefaultParagraphFont"/>
    <w:uiPriority w:val="99"/>
    <w:semiHidden/>
    <w:unhideWhenUsed/>
    <w:rsid w:val="000614AA"/>
    <w:rPr>
      <w:color w:val="605E5C"/>
      <w:shd w:val="clear" w:color="auto" w:fill="E1DFDD"/>
    </w:rPr>
  </w:style>
  <w:style w:type="paragraph" w:customStyle="1" w:styleId="paragraph">
    <w:name w:val="paragraph"/>
    <w:basedOn w:val="Normal"/>
    <w:rsid w:val="0064412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644120"/>
  </w:style>
  <w:style w:type="character" w:customStyle="1" w:styleId="eop">
    <w:name w:val="eop"/>
    <w:basedOn w:val="DefaultParagraphFont"/>
    <w:rsid w:val="00644120"/>
  </w:style>
  <w:style w:type="paragraph" w:customStyle="1" w:styleId="BodyA">
    <w:name w:val="Body A"/>
    <w:rsid w:val="0071094A"/>
    <w:pPr>
      <w:pBdr>
        <w:top w:val="nil"/>
        <w:left w:val="nil"/>
        <w:bottom w:val="nil"/>
        <w:right w:val="nil"/>
        <w:between w:val="nil"/>
        <w:bar w:val="nil"/>
      </w:pBdr>
    </w:pPr>
    <w:rPr>
      <w:rFonts w:ascii="Calibri" w:eastAsia="Calibri" w:hAnsi="Calibri" w:cs="Calibri"/>
      <w:color w:val="000000"/>
      <w:u w:color="000000"/>
      <w:bdr w:val="nil"/>
      <w14:textOutline w14:w="12700" w14:cap="flat" w14:cmpd="sng" w14:algn="ctr">
        <w14:noFill/>
        <w14:prstDash w14:val="solid"/>
        <w14:miter w14:lim="400000"/>
      </w14:textOutline>
    </w:rPr>
  </w:style>
  <w:style w:type="character" w:customStyle="1" w:styleId="None">
    <w:name w:val="None"/>
    <w:rsid w:val="0071094A"/>
  </w:style>
  <w:style w:type="paragraph" w:styleId="Revision">
    <w:name w:val="Revision"/>
    <w:hidden/>
    <w:uiPriority w:val="99"/>
    <w:semiHidden/>
    <w:rsid w:val="00BE093C"/>
    <w:pPr>
      <w:spacing w:after="0" w:line="240" w:lineRule="auto"/>
    </w:pPr>
  </w:style>
  <w:style w:type="character" w:styleId="FollowedHyperlink">
    <w:name w:val="FollowedHyperlink"/>
    <w:basedOn w:val="DefaultParagraphFont"/>
    <w:uiPriority w:val="99"/>
    <w:semiHidden/>
    <w:unhideWhenUsed/>
    <w:rsid w:val="00C33454"/>
    <w:rPr>
      <w:color w:val="6E757A" w:themeColor="followedHyperlink"/>
      <w:u w:val="single"/>
    </w:rPr>
  </w:style>
  <w:style w:type="paragraph" w:styleId="NormalWeb">
    <w:name w:val="Normal (Web)"/>
    <w:basedOn w:val="Normal"/>
    <w:uiPriority w:val="99"/>
    <w:unhideWhenUsed/>
    <w:rsid w:val="00AF205D"/>
    <w:pPr>
      <w:spacing w:before="100" w:beforeAutospacing="1" w:after="100" w:afterAutospacing="1" w:line="240" w:lineRule="auto"/>
    </w:pPr>
    <w:rPr>
      <w:rFonts w:ascii="Times New Roman" w:eastAsia="Times New Roman" w:hAnsi="Times New Roman" w:cs="Times New Roman"/>
      <w:sz w:val="24"/>
      <w:szCs w:val="24"/>
    </w:rPr>
  </w:style>
  <w:style w:type="paragraph" w:styleId="Caption">
    <w:name w:val="caption"/>
    <w:basedOn w:val="Normal"/>
    <w:next w:val="Normal"/>
    <w:uiPriority w:val="35"/>
    <w:unhideWhenUsed/>
    <w:qFormat/>
    <w:rsid w:val="002B39C8"/>
    <w:pPr>
      <w:spacing w:after="200" w:line="240" w:lineRule="auto"/>
    </w:pPr>
    <w:rPr>
      <w:i/>
      <w:iCs/>
      <w:color w:val="140A9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6747209">
      <w:bodyDiv w:val="1"/>
      <w:marLeft w:val="0"/>
      <w:marRight w:val="0"/>
      <w:marTop w:val="0"/>
      <w:marBottom w:val="0"/>
      <w:divBdr>
        <w:top w:val="none" w:sz="0" w:space="0" w:color="auto"/>
        <w:left w:val="none" w:sz="0" w:space="0" w:color="auto"/>
        <w:bottom w:val="none" w:sz="0" w:space="0" w:color="auto"/>
        <w:right w:val="none" w:sz="0" w:space="0" w:color="auto"/>
      </w:divBdr>
    </w:div>
    <w:div w:id="1554388414">
      <w:bodyDiv w:val="1"/>
      <w:marLeft w:val="0"/>
      <w:marRight w:val="0"/>
      <w:marTop w:val="0"/>
      <w:marBottom w:val="0"/>
      <w:divBdr>
        <w:top w:val="none" w:sz="0" w:space="0" w:color="auto"/>
        <w:left w:val="none" w:sz="0" w:space="0" w:color="auto"/>
        <w:bottom w:val="none" w:sz="0" w:space="0" w:color="auto"/>
        <w:right w:val="none" w:sz="0" w:space="0" w:color="auto"/>
      </w:divBdr>
    </w:div>
    <w:div w:id="1593784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komatsu.com/en/products/crushing/sizers/mvt-ii-600/?utm_source=Komatsu&amp;utm_medium=PressRelease&amp;utm_campaign=ConExpo2023&amp;utm_content=MTV-II600"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komatsu.com/?utm_source=Komatsu&amp;utm_medium=PressRelease&amp;utm_campaign=ConExpo2023&amp;utm_content=crushing-rebrand_mvt-2-600_quarry"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shawn-laree.o&#8217;neil@global.komatsu" TargetMode="External"/><Relationship Id="rId4" Type="http://schemas.openxmlformats.org/officeDocument/2006/relationships/numbering" Target="numbering.xml"/><Relationship Id="rId9" Type="http://schemas.openxmlformats.org/officeDocument/2006/relationships/hyperlink" Target="mailto:jill.rick@global.komatsu" TargetMode="External"/><Relationship Id="rId14" Type="http://schemas.openxmlformats.org/officeDocument/2006/relationships/hyperlink" Target="http://www.komatsu.com" TargetMode="External"/></Relationships>
</file>

<file path=word/theme/theme1.xml><?xml version="1.0" encoding="utf-8"?>
<a:theme xmlns:a="http://schemas.openxmlformats.org/drawingml/2006/main" name="Komatsu_doc">
  <a:themeElements>
    <a:clrScheme name="Komatsu">
      <a:dk1>
        <a:srgbClr val="1B232A"/>
      </a:dk1>
      <a:lt1>
        <a:sysClr val="window" lastClr="FFFFFF"/>
      </a:lt1>
      <a:dk2>
        <a:srgbClr val="140A9A"/>
      </a:dk2>
      <a:lt2>
        <a:srgbClr val="00A7E1"/>
      </a:lt2>
      <a:accent1>
        <a:srgbClr val="A5ABAF"/>
      </a:accent1>
      <a:accent2>
        <a:srgbClr val="FFC82F"/>
      </a:accent2>
      <a:accent3>
        <a:srgbClr val="99CCFF"/>
      </a:accent3>
      <a:accent4>
        <a:srgbClr val="FF0000"/>
      </a:accent4>
      <a:accent5>
        <a:srgbClr val="2BB673"/>
      </a:accent5>
      <a:accent6>
        <a:srgbClr val="F37021"/>
      </a:accent6>
      <a:hlink>
        <a:srgbClr val="00A7E1"/>
      </a:hlink>
      <a:folHlink>
        <a:srgbClr val="6E757A"/>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resm xmlns="e55827b1-68b5-4335-b0cc-3bf895ff43be">
      <UserInfo>
        <DisplayName/>
        <AccountId xsi:nil="true"/>
        <AccountType/>
      </UserInfo>
    </resm>
    <Sentdate xmlns="2c81bc1c-3ee9-4973-8b55-24c6212097f9">2023-03-11T21:32:11+00:00</Sentdate>
    <lcf76f155ced4ddcb4097134ff3c332f xmlns="2c81bc1c-3ee9-4973-8b55-24c6212097f9">
      <Terms xmlns="http://schemas.microsoft.com/office/infopath/2007/PartnerControls"/>
    </lcf76f155ced4ddcb4097134ff3c332f>
    <Picture xmlns="e55827b1-68b5-4335-b0cc-3bf895ff43be">
      <Url xsi:nil="true"/>
      <Description xsi:nil="true"/>
    </Picture>
    <vq1d xmlns="e55827b1-68b5-4335-b0cc-3bf895ff43be" xsi:nil="true"/>
    <TaxCatchAll xmlns="bbd6800e-812e-4972-b9f7-c0f7165bd41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9C1E79BD1D58441B6B7414F5A51625F" ma:contentTypeVersion="5" ma:contentTypeDescription="Create a new document." ma:contentTypeScope="" ma:versionID="fa3a76140b9c8528bc4327d5bf3706c9">
  <xsd:schema xmlns:xsd="http://www.w3.org/2001/XMLSchema" xmlns:xs="http://www.w3.org/2001/XMLSchema" xmlns:p="http://schemas.microsoft.com/office/2006/metadata/properties" xmlns:ns2="e55827b1-68b5-4335-b0cc-3bf895ff43be" xmlns:ns3="8cee9ab4-44ae-4856-90ca-20e6b843c3f0" xmlns:ns4="2c81bc1c-3ee9-4973-8b55-24c6212097f9" xmlns:ns5="bbd6800e-812e-4972-b9f7-c0f7165bd416" targetNamespace="http://schemas.microsoft.com/office/2006/metadata/properties" ma:root="true" ma:fieldsID="0d0839641db94e46fdf9b8add947573b" ns2:_="" ns3:_="" ns4:_="" ns5:_="">
    <xsd:import namespace="e55827b1-68b5-4335-b0cc-3bf895ff43be"/>
    <xsd:import namespace="8cee9ab4-44ae-4856-90ca-20e6b843c3f0"/>
    <xsd:import namespace="2c81bc1c-3ee9-4973-8b55-24c6212097f9"/>
    <xsd:import namespace="bbd6800e-812e-4972-b9f7-c0f7165bd41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Picture" minOccurs="0"/>
                <xsd:element ref="ns2:MediaServiceOCR" minOccurs="0"/>
                <xsd:element ref="ns2:vq1d" minOccurs="0"/>
                <xsd:element ref="ns2:resm"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4:Sentdate" minOccurs="0"/>
                <xsd:element ref="ns4:lcf76f155ced4ddcb4097134ff3c332f" minOccurs="0"/>
                <xsd:element ref="ns5: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5827b1-68b5-4335-b0cc-3bf895ff43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Picture" ma:index="13" nillable="true" ma:displayName="Picture" ma:format="Image" ma:internalName="Picture">
      <xsd:complexType>
        <xsd:complexContent>
          <xsd:extension base="dms:URL">
            <xsd:sequence>
              <xsd:element name="Url" type="dms:ValidUrl" minOccurs="0" nillable="true"/>
              <xsd:element name="Description" type="xsd:string" nillable="true"/>
            </xsd:sequence>
          </xsd:extension>
        </xsd:complexContent>
      </xsd:complexType>
    </xsd:element>
    <xsd:element name="MediaServiceOCR" ma:index="14" nillable="true" ma:displayName="MediaServiceOCR" ma:internalName="MediaServiceOCR" ma:readOnly="true">
      <xsd:simpleType>
        <xsd:restriction base="dms:Note">
          <xsd:maxLength value="255"/>
        </xsd:restriction>
      </xsd:simpleType>
    </xsd:element>
    <xsd:element name="vq1d" ma:index="15" nillable="true" ma:displayName="Text" ma:internalName="vq1d">
      <xsd:simpleType>
        <xsd:restriction base="dms:Text"/>
      </xsd:simpleType>
    </xsd:element>
    <xsd:element name="resm" ma:index="16" nillable="true" ma:displayName="Person or Group" ma:list="UserInfo" ma:internalName="resm">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cee9ab4-44ae-4856-90ca-20e6b843c3f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c81bc1c-3ee9-4973-8b55-24c6212097f9" elementFormDefault="qualified">
    <xsd:import namespace="http://schemas.microsoft.com/office/2006/documentManagement/types"/>
    <xsd:import namespace="http://schemas.microsoft.com/office/infopath/2007/PartnerControls"/>
    <xsd:element name="Sentdate" ma:index="24" nillable="true" ma:displayName="Sent date" ma:default="[today]" ma:format="DateTime" ma:internalName="Sentdate">
      <xsd:simpleType>
        <xsd:restriction base="dms:DateTime"/>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dc36aa57-3f10-401e-86cd-e994c70b671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bd6800e-812e-4972-b9f7-c0f7165bd416" elementFormDefault="qualified">
    <xsd:import namespace="http://schemas.microsoft.com/office/2006/documentManagement/types"/>
    <xsd:import namespace="http://schemas.microsoft.com/office/infopath/2007/PartnerControls"/>
    <xsd:element name="TaxCatchAll" ma:index="27" nillable="true" ma:displayName="Taxonomy Catch All Column" ma:hidden="true" ma:list="{592ee71c-16f0-496c-b7f8-0e62ff4b2808}" ma:internalName="TaxCatchAll" ma:showField="CatchAllData" ma:web="bbd6800e-812e-4972-b9f7-c0f7165bd41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6F7BDE2-BFB9-4845-A1C1-CB00A3F29053}">
  <ds:schemaRefs>
    <ds:schemaRef ds:uri="http://schemas.microsoft.com/sharepoint/v3/contenttype/forms"/>
  </ds:schemaRefs>
</ds:datastoreItem>
</file>

<file path=customXml/itemProps2.xml><?xml version="1.0" encoding="utf-8"?>
<ds:datastoreItem xmlns:ds="http://schemas.openxmlformats.org/officeDocument/2006/customXml" ds:itemID="{9BE00F83-5A3C-4909-B753-92B64EAD78AE}">
  <ds:schemaRefs>
    <ds:schemaRef ds:uri="http://schemas.microsoft.com/office/2006/metadata/properties"/>
    <ds:schemaRef ds:uri="http://schemas.microsoft.com/office/infopath/2007/PartnerControls"/>
    <ds:schemaRef ds:uri="e55827b1-68b5-4335-b0cc-3bf895ff43be"/>
    <ds:schemaRef ds:uri="2c81bc1c-3ee9-4973-8b55-24c6212097f9"/>
    <ds:schemaRef ds:uri="bbd6800e-812e-4972-b9f7-c0f7165bd416"/>
  </ds:schemaRefs>
</ds:datastoreItem>
</file>

<file path=customXml/itemProps3.xml><?xml version="1.0" encoding="utf-8"?>
<ds:datastoreItem xmlns:ds="http://schemas.openxmlformats.org/officeDocument/2006/customXml" ds:itemID="{B165C05E-F182-4183-BA87-22F4069196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5827b1-68b5-4335-b0cc-3bf895ff43be"/>
    <ds:schemaRef ds:uri="8cee9ab4-44ae-4856-90ca-20e6b843c3f0"/>
    <ds:schemaRef ds:uri="2c81bc1c-3ee9-4973-8b55-24c6212097f9"/>
    <ds:schemaRef ds:uri="bbd6800e-812e-4972-b9f7-c0f7165bd4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506</Words>
  <Characters>2886</Characters>
  <Application>Microsoft Office Word</Application>
  <DocSecurity>0</DocSecurity>
  <Lines>24</Lines>
  <Paragraphs>6</Paragraphs>
  <ScaleCrop>false</ScaleCrop>
  <Company>Komatsu Ameica Corp</Company>
  <LinksUpToDate>false</LinksUpToDate>
  <CharactersWithSpaces>3386</CharactersWithSpaces>
  <SharedDoc>false</SharedDoc>
  <HLinks>
    <vt:vector size="30" baseType="variant">
      <vt:variant>
        <vt:i4>2228332</vt:i4>
      </vt:variant>
      <vt:variant>
        <vt:i4>12</vt:i4>
      </vt:variant>
      <vt:variant>
        <vt:i4>0</vt:i4>
      </vt:variant>
      <vt:variant>
        <vt:i4>5</vt:i4>
      </vt:variant>
      <vt:variant>
        <vt:lpwstr>http://www.komatsu.com/</vt:lpwstr>
      </vt:variant>
      <vt:variant>
        <vt:lpwstr/>
      </vt:variant>
      <vt:variant>
        <vt:i4>5242881</vt:i4>
      </vt:variant>
      <vt:variant>
        <vt:i4>9</vt:i4>
      </vt:variant>
      <vt:variant>
        <vt:i4>0</vt:i4>
      </vt:variant>
      <vt:variant>
        <vt:i4>5</vt:i4>
      </vt:variant>
      <vt:variant>
        <vt:lpwstr>https://www.komatsu.com/en/products/crushing/sizers/mvt-ii-600/?utm_source=Komatsu&amp;utm_medium=PressRelease&amp;utm_campaign=ConExpo2023&amp;utm_content=MTV-II600</vt:lpwstr>
      </vt:variant>
      <vt:variant>
        <vt:lpwstr/>
      </vt:variant>
      <vt:variant>
        <vt:i4>6619175</vt:i4>
      </vt:variant>
      <vt:variant>
        <vt:i4>6</vt:i4>
      </vt:variant>
      <vt:variant>
        <vt:i4>0</vt:i4>
      </vt:variant>
      <vt:variant>
        <vt:i4>5</vt:i4>
      </vt:variant>
      <vt:variant>
        <vt:lpwstr>https://www.komatsu.com/?utm_source=Komatsu&amp;utm_medium=PressRelease&amp;utm_campaign=ConExpo2023&amp;utm_content=crushing-rebrand_mvt-2-600_quarry</vt:lpwstr>
      </vt:variant>
      <vt:variant>
        <vt:lpwstr/>
      </vt:variant>
      <vt:variant>
        <vt:i4>2629752</vt:i4>
      </vt:variant>
      <vt:variant>
        <vt:i4>3</vt:i4>
      </vt:variant>
      <vt:variant>
        <vt:i4>0</vt:i4>
      </vt:variant>
      <vt:variant>
        <vt:i4>5</vt:i4>
      </vt:variant>
      <vt:variant>
        <vt:lpwstr>mailto:shawn-laree.o’neil@global.komatsu</vt:lpwstr>
      </vt:variant>
      <vt:variant>
        <vt:lpwstr/>
      </vt:variant>
      <vt:variant>
        <vt:i4>7471118</vt:i4>
      </vt:variant>
      <vt:variant>
        <vt:i4>0</vt:i4>
      </vt:variant>
      <vt:variant>
        <vt:i4>0</vt:i4>
      </vt:variant>
      <vt:variant>
        <vt:i4>5</vt:i4>
      </vt:variant>
      <vt:variant>
        <vt:lpwstr>mailto:jill.rick@global.komatsu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Raleigh Floyd Jr.</dc:creator>
  <cp:keywords/>
  <dc:description/>
  <cp:lastModifiedBy>Rick, Jill</cp:lastModifiedBy>
  <cp:revision>26</cp:revision>
  <cp:lastPrinted>2023-02-08T21:38:00Z</cp:lastPrinted>
  <dcterms:created xsi:type="dcterms:W3CDTF">2023-03-08T23:27:00Z</dcterms:created>
  <dcterms:modified xsi:type="dcterms:W3CDTF">2023-03-12T20:11:00Z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0x01010069C1E79BD1D58441B6B7414F5A51625F</vt:lpwstr>
  </property>
  <property fmtid="{D5CDD505-2E9C-101B-9397-08002B2CF9AE}" pid="3" name="MediaServiceImageTags">
    <vt:lpwstr/>
  </property>
</Properties>
</file>