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36EB49DE" w:rsidR="00456887" w:rsidRPr="008A1047" w:rsidRDefault="00456887" w:rsidP="00456887">
      <w:pPr>
        <w:spacing w:after="0"/>
        <w:rPr>
          <w:rFonts w:cstheme="minorHAnsi"/>
          <w:b/>
        </w:rPr>
      </w:pPr>
    </w:p>
    <w:p w14:paraId="2124CCD6" w14:textId="51BE1214" w:rsidR="001F6970" w:rsidRPr="008A1047" w:rsidRDefault="001F6970" w:rsidP="6E73D5DE">
      <w:pPr>
        <w:spacing w:after="0" w:line="240" w:lineRule="auto"/>
        <w:jc w:val="right"/>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126170C2" w:rsidR="00806089" w:rsidRDefault="00000000"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00000"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4F76E8DE" w:rsidR="002D0D42" w:rsidRPr="00F13545" w:rsidRDefault="002D0D42" w:rsidP="00FD5FBB">
      <w:pPr>
        <w:jc w:val="right"/>
        <w:rPr>
          <w:rFonts w:cstheme="minorHAnsi"/>
          <w:b/>
          <w:iCs/>
          <w:sz w:val="28"/>
          <w:szCs w:val="28"/>
        </w:rPr>
      </w:pPr>
    </w:p>
    <w:p w14:paraId="5F706DB1" w14:textId="77777777" w:rsidR="00227E8F" w:rsidRDefault="005C222B" w:rsidP="003765A0">
      <w:pPr>
        <w:pStyle w:val="Headline"/>
        <w:rPr>
          <w:rFonts w:asciiTheme="minorHAnsi" w:hAnsiTheme="minorHAnsi" w:cstheme="minorHAnsi"/>
          <w:iCs/>
        </w:rPr>
      </w:pPr>
      <w:r>
        <w:rPr>
          <w:rFonts w:asciiTheme="minorHAnsi" w:hAnsiTheme="minorHAnsi" w:cstheme="minorHAnsi"/>
          <w:iCs/>
        </w:rPr>
        <w:t xml:space="preserve">At </w:t>
      </w:r>
      <w:r w:rsidRPr="00F13545">
        <w:rPr>
          <w:rFonts w:asciiTheme="minorHAnsi" w:hAnsiTheme="minorHAnsi" w:cstheme="minorHAnsi"/>
          <w:iCs/>
        </w:rPr>
        <w:t>CONEXPO</w:t>
      </w:r>
      <w:r>
        <w:rPr>
          <w:rFonts w:asciiTheme="minorHAnsi" w:hAnsiTheme="minorHAnsi" w:cstheme="minorHAnsi"/>
          <w:iCs/>
        </w:rPr>
        <w:t>-CON/AGG</w:t>
      </w:r>
      <w:r w:rsidRPr="00F13545">
        <w:rPr>
          <w:rFonts w:asciiTheme="minorHAnsi" w:hAnsiTheme="minorHAnsi" w:cstheme="minorHAnsi"/>
          <w:iCs/>
        </w:rPr>
        <w:t xml:space="preserve"> 2023</w:t>
      </w:r>
      <w:r>
        <w:rPr>
          <w:rFonts w:asciiTheme="minorHAnsi" w:hAnsiTheme="minorHAnsi" w:cstheme="minorHAnsi"/>
          <w:iCs/>
        </w:rPr>
        <w:t xml:space="preserve"> </w:t>
      </w:r>
      <w:r w:rsidR="00F13545" w:rsidRPr="00F13545">
        <w:rPr>
          <w:rFonts w:asciiTheme="minorHAnsi" w:hAnsiTheme="minorHAnsi" w:cstheme="minorHAnsi"/>
          <w:iCs/>
        </w:rPr>
        <w:t>Komatsu</w:t>
      </w:r>
      <w:r w:rsidR="00227E8F">
        <w:rPr>
          <w:rFonts w:asciiTheme="minorHAnsi" w:hAnsiTheme="minorHAnsi" w:cstheme="minorHAnsi"/>
          <w:iCs/>
        </w:rPr>
        <w:t xml:space="preserve"> will showcase </w:t>
      </w:r>
    </w:p>
    <w:p w14:paraId="2E0459EE" w14:textId="70E60B5B" w:rsidR="008B5A06" w:rsidRDefault="00227E8F" w:rsidP="003765A0">
      <w:pPr>
        <w:pStyle w:val="Headline"/>
        <w:rPr>
          <w:rFonts w:asciiTheme="minorHAnsi" w:hAnsiTheme="minorHAnsi" w:cstheme="minorHAnsi"/>
          <w:iCs/>
        </w:rPr>
      </w:pPr>
      <w:r>
        <w:rPr>
          <w:rFonts w:asciiTheme="minorHAnsi" w:hAnsiTheme="minorHAnsi" w:cstheme="minorHAnsi"/>
          <w:iCs/>
        </w:rPr>
        <w:t>integrated solutions that allow data to be easily shared</w:t>
      </w:r>
    </w:p>
    <w:p w14:paraId="76ED233D" w14:textId="77777777" w:rsidR="00227E8F" w:rsidRDefault="00227E8F" w:rsidP="003765A0">
      <w:pPr>
        <w:pStyle w:val="Headline"/>
        <w:rPr>
          <w:rStyle w:val="None"/>
          <w:rFonts w:cstheme="minorHAnsi"/>
          <w:b w:val="0"/>
          <w:bCs/>
          <w:i/>
          <w:sz w:val="22"/>
          <w:szCs w:val="22"/>
          <w:shd w:val="clear" w:color="auto" w:fill="FFFFFF"/>
        </w:rPr>
      </w:pPr>
      <w:r>
        <w:rPr>
          <w:rStyle w:val="None"/>
          <w:rFonts w:cstheme="minorHAnsi"/>
          <w:b w:val="0"/>
          <w:bCs/>
          <w:i/>
          <w:sz w:val="22"/>
          <w:szCs w:val="22"/>
          <w:shd w:val="clear" w:color="auto" w:fill="FFFFFF"/>
        </w:rPr>
        <w:t xml:space="preserve">Smart Construction and Smart Quarry solutions </w:t>
      </w:r>
    </w:p>
    <w:p w14:paraId="3FB05C53" w14:textId="4934B28A" w:rsidR="00952664" w:rsidRPr="00227E8F" w:rsidRDefault="0001117D" w:rsidP="00227E8F">
      <w:pPr>
        <w:pStyle w:val="Headline"/>
        <w:rPr>
          <w:rFonts w:cstheme="minorHAnsi"/>
          <w:b w:val="0"/>
          <w:bCs/>
          <w:i/>
          <w:sz w:val="22"/>
          <w:szCs w:val="22"/>
          <w:shd w:val="clear" w:color="auto" w:fill="FFFFFF"/>
        </w:rPr>
      </w:pPr>
      <w:r>
        <w:rPr>
          <w:rStyle w:val="None"/>
          <w:rFonts w:cstheme="minorHAnsi"/>
          <w:b w:val="0"/>
          <w:bCs/>
          <w:i/>
          <w:sz w:val="22"/>
          <w:szCs w:val="22"/>
          <w:shd w:val="clear" w:color="auto" w:fill="FFFFFF"/>
        </w:rPr>
        <w:t>enhanc</w:t>
      </w:r>
      <w:r w:rsidR="00227E8F">
        <w:rPr>
          <w:rStyle w:val="None"/>
          <w:rFonts w:cstheme="minorHAnsi"/>
          <w:b w:val="0"/>
          <w:bCs/>
          <w:i/>
          <w:sz w:val="22"/>
          <w:szCs w:val="22"/>
          <w:shd w:val="clear" w:color="auto" w:fill="FFFFFF"/>
        </w:rPr>
        <w:t xml:space="preserve">e predictability </w:t>
      </w:r>
      <w:r>
        <w:rPr>
          <w:rStyle w:val="None"/>
          <w:rFonts w:cstheme="minorHAnsi"/>
          <w:b w:val="0"/>
          <w:bCs/>
          <w:i/>
          <w:sz w:val="22"/>
          <w:szCs w:val="22"/>
          <w:shd w:val="clear" w:color="auto" w:fill="FFFFFF"/>
        </w:rPr>
        <w:t>on</w:t>
      </w:r>
      <w:r w:rsidR="00227E8F">
        <w:rPr>
          <w:rStyle w:val="None"/>
          <w:rFonts w:cstheme="minorHAnsi"/>
          <w:b w:val="0"/>
          <w:bCs/>
          <w:i/>
          <w:sz w:val="22"/>
          <w:szCs w:val="22"/>
          <w:shd w:val="clear" w:color="auto" w:fill="FFFFFF"/>
        </w:rPr>
        <w:t xml:space="preserve"> the job site</w:t>
      </w:r>
    </w:p>
    <w:p w14:paraId="698CCB4E" w14:textId="30834114" w:rsidR="003765A0" w:rsidRDefault="003765A0" w:rsidP="00A7707A">
      <w:pPr>
        <w:spacing w:after="0" w:line="240" w:lineRule="auto"/>
        <w:rPr>
          <w:rFonts w:cstheme="minorHAnsi"/>
          <w:bCs/>
        </w:rPr>
      </w:pPr>
    </w:p>
    <w:p w14:paraId="79513A2D" w14:textId="53A92871" w:rsidR="00E50E91" w:rsidRDefault="0089378C" w:rsidP="00687F3E">
      <w:pPr>
        <w:spacing w:after="0"/>
        <w:rPr>
          <w:rFonts w:cstheme="minorHAnsi"/>
        </w:rPr>
      </w:pPr>
      <w:r w:rsidRPr="00F13679">
        <w:rPr>
          <w:rFonts w:cstheme="minorHAnsi"/>
          <w:b/>
        </w:rPr>
        <w:t>March 14, 2023</w:t>
      </w:r>
      <w:r>
        <w:rPr>
          <w:rFonts w:cstheme="minorHAnsi"/>
          <w:bCs/>
        </w:rPr>
        <w:t xml:space="preserve"> —</w:t>
      </w:r>
      <w:r w:rsidR="00E50E91" w:rsidRPr="00E50E91">
        <w:rPr>
          <w:rFonts w:ascii="Arial" w:hAnsi="Arial" w:cs="Arial"/>
        </w:rPr>
        <w:t xml:space="preserve"> </w:t>
      </w:r>
      <w:r w:rsidR="00E50E91">
        <w:rPr>
          <w:rFonts w:ascii="Arial" w:hAnsi="Arial" w:cs="Arial"/>
        </w:rPr>
        <w:t xml:space="preserve">To help </w:t>
      </w:r>
      <w:r w:rsidR="0001117D">
        <w:rPr>
          <w:rFonts w:ascii="Arial" w:hAnsi="Arial" w:cs="Arial"/>
        </w:rPr>
        <w:t>enhanc</w:t>
      </w:r>
      <w:r w:rsidR="00687F3E">
        <w:rPr>
          <w:rFonts w:ascii="Arial" w:hAnsi="Arial" w:cs="Arial"/>
        </w:rPr>
        <w:t xml:space="preserve">e predictability and </w:t>
      </w:r>
      <w:r w:rsidR="00E50E91">
        <w:rPr>
          <w:rFonts w:ascii="Arial" w:hAnsi="Arial" w:cs="Arial"/>
        </w:rPr>
        <w:t>optimize the job site</w:t>
      </w:r>
      <w:r w:rsidR="00687F3E">
        <w:rPr>
          <w:rFonts w:ascii="Arial" w:hAnsi="Arial" w:cs="Arial"/>
        </w:rPr>
        <w:t>,</w:t>
      </w:r>
      <w:r w:rsidR="00E50E91">
        <w:rPr>
          <w:rFonts w:ascii="Arial" w:hAnsi="Arial" w:cs="Arial"/>
        </w:rPr>
        <w:t xml:space="preserve"> </w:t>
      </w:r>
      <w:hyperlink r:id="rId11" w:history="1">
        <w:r w:rsidR="00CC1D7A" w:rsidRPr="00CC1D7A">
          <w:rPr>
            <w:rStyle w:val="Hyperlink"/>
            <w:rFonts w:ascii="Arial" w:hAnsi="Arial" w:cs="Arial"/>
          </w:rPr>
          <w:t>Komatsu</w:t>
        </w:r>
      </w:hyperlink>
      <w:r w:rsidR="00CC1D7A">
        <w:rPr>
          <w:rFonts w:ascii="Arial" w:hAnsi="Arial" w:cs="Arial"/>
        </w:rPr>
        <w:t xml:space="preserve"> </w:t>
      </w:r>
      <w:r w:rsidR="00687F3E">
        <w:rPr>
          <w:rFonts w:ascii="Arial" w:hAnsi="Arial" w:cs="Arial"/>
        </w:rPr>
        <w:t>has developed integrated technologies that can</w:t>
      </w:r>
      <w:r w:rsidR="00E50E91">
        <w:rPr>
          <w:rFonts w:ascii="Arial" w:hAnsi="Arial" w:cs="Arial"/>
        </w:rPr>
        <w:t xml:space="preserve"> lead to smarter decisions</w:t>
      </w:r>
      <w:r w:rsidR="008B7828">
        <w:rPr>
          <w:rFonts w:ascii="Arial" w:hAnsi="Arial" w:cs="Arial"/>
        </w:rPr>
        <w:t xml:space="preserve"> for businesses in the construction and quarry industries</w:t>
      </w:r>
      <w:r w:rsidR="00687F3E">
        <w:rPr>
          <w:rFonts w:ascii="Arial" w:hAnsi="Arial" w:cs="Arial"/>
        </w:rPr>
        <w:t xml:space="preserve">. At CONEXPO-CON/AGG 2023, </w:t>
      </w:r>
      <w:r w:rsidR="00E50E91">
        <w:rPr>
          <w:rFonts w:ascii="Arial" w:hAnsi="Arial" w:cs="Arial"/>
        </w:rPr>
        <w:t xml:space="preserve">Komatsu will showcase its suites of </w:t>
      </w:r>
      <w:hyperlink r:id="rId12" w:history="1">
        <w:r w:rsidR="00E50E91" w:rsidRPr="00407225">
          <w:rPr>
            <w:rStyle w:val="Hyperlink"/>
            <w:rFonts w:ascii="Arial" w:hAnsi="Arial" w:cs="Arial"/>
          </w:rPr>
          <w:t>Smart Construction</w:t>
        </w:r>
      </w:hyperlink>
      <w:r w:rsidR="00E50E91">
        <w:rPr>
          <w:rFonts w:ascii="Arial" w:hAnsi="Arial" w:cs="Arial"/>
        </w:rPr>
        <w:t xml:space="preserve"> and </w:t>
      </w:r>
      <w:hyperlink r:id="rId13" w:history="1">
        <w:r w:rsidR="00E50E91" w:rsidRPr="00D72D1F">
          <w:rPr>
            <w:rStyle w:val="Hyperlink"/>
            <w:rFonts w:ascii="Arial" w:hAnsi="Arial" w:cs="Arial"/>
          </w:rPr>
          <w:t>Smart Quarry</w:t>
        </w:r>
      </w:hyperlink>
      <w:r w:rsidR="00E50E91">
        <w:rPr>
          <w:rFonts w:ascii="Arial" w:hAnsi="Arial" w:cs="Arial"/>
        </w:rPr>
        <w:t xml:space="preserve"> </w:t>
      </w:r>
      <w:r w:rsidR="00687F3E">
        <w:rPr>
          <w:rFonts w:ascii="Arial" w:hAnsi="Arial" w:cs="Arial"/>
        </w:rPr>
        <w:t xml:space="preserve">solutions in booth </w:t>
      </w:r>
      <w:r w:rsidR="00687F3E" w:rsidRPr="00885CA2">
        <w:rPr>
          <w:rFonts w:cstheme="minorHAnsi"/>
        </w:rPr>
        <w:t>W42044</w:t>
      </w:r>
      <w:r w:rsidR="00687F3E">
        <w:rPr>
          <w:rFonts w:cstheme="minorHAnsi"/>
        </w:rPr>
        <w:t>.</w:t>
      </w:r>
    </w:p>
    <w:p w14:paraId="0292B026" w14:textId="3725B076" w:rsidR="007F1B71" w:rsidRDefault="007F1B71" w:rsidP="00687F3E">
      <w:pPr>
        <w:spacing w:after="0"/>
        <w:rPr>
          <w:rFonts w:ascii="Arial" w:hAnsi="Arial" w:cs="Arial"/>
        </w:rPr>
      </w:pPr>
    </w:p>
    <w:p w14:paraId="55A81994" w14:textId="085C46CC" w:rsidR="00687F3E" w:rsidRDefault="00687F3E" w:rsidP="00687F3E">
      <w:pPr>
        <w:spacing w:after="0"/>
        <w:rPr>
          <w:rFonts w:ascii="Arial" w:hAnsi="Arial" w:cs="Arial"/>
          <w:bCs/>
        </w:rPr>
      </w:pPr>
      <w:r>
        <w:rPr>
          <w:rFonts w:ascii="Arial" w:hAnsi="Arial" w:cs="Arial"/>
        </w:rPr>
        <w:t>Successful p</w:t>
      </w:r>
      <w:r w:rsidR="00E50E91" w:rsidRPr="001F0AF5">
        <w:rPr>
          <w:rFonts w:ascii="Arial" w:hAnsi="Arial" w:cs="Arial"/>
        </w:rPr>
        <w:t>rojects depend on robust data that is easily shared, replicated</w:t>
      </w:r>
      <w:r w:rsidR="00BE40A2">
        <w:rPr>
          <w:rFonts w:ascii="Arial" w:hAnsi="Arial" w:cs="Arial"/>
        </w:rPr>
        <w:t xml:space="preserve"> and</w:t>
      </w:r>
      <w:r w:rsidR="00E50E91" w:rsidRPr="001F0AF5">
        <w:rPr>
          <w:rFonts w:ascii="Arial" w:hAnsi="Arial" w:cs="Arial"/>
        </w:rPr>
        <w:t xml:space="preserve"> updated</w:t>
      </w:r>
      <w:r w:rsidR="008B7828">
        <w:rPr>
          <w:rFonts w:ascii="Arial" w:hAnsi="Arial" w:cs="Arial"/>
        </w:rPr>
        <w:t>.</w:t>
      </w:r>
      <w:r w:rsidR="00BE40A2">
        <w:rPr>
          <w:rFonts w:ascii="Arial" w:hAnsi="Arial" w:cs="Arial"/>
          <w:bCs/>
        </w:rPr>
        <w:t xml:space="preserve"> </w:t>
      </w:r>
      <w:r>
        <w:rPr>
          <w:rFonts w:ascii="Arial" w:hAnsi="Arial" w:cs="Arial"/>
          <w:bCs/>
        </w:rPr>
        <w:t>The full suite of Smart Construction technology solutions available to d</w:t>
      </w:r>
      <w:r w:rsidR="00CF2174">
        <w:rPr>
          <w:rFonts w:ascii="Arial" w:hAnsi="Arial" w:cs="Arial"/>
          <w:bCs/>
        </w:rPr>
        <w:t>iscover</w:t>
      </w:r>
      <w:r>
        <w:rPr>
          <w:rFonts w:ascii="Arial" w:hAnsi="Arial" w:cs="Arial"/>
          <w:bCs/>
        </w:rPr>
        <w:t xml:space="preserve"> at the show include:</w:t>
      </w:r>
    </w:p>
    <w:p w14:paraId="57F33C44" w14:textId="5C04536F" w:rsidR="007F1B71" w:rsidRDefault="007F1B71" w:rsidP="00687F3E">
      <w:pPr>
        <w:spacing w:after="0"/>
        <w:rPr>
          <w:rFonts w:ascii="Arial" w:hAnsi="Arial" w:cs="Arial"/>
          <w:bCs/>
        </w:rPr>
      </w:pPr>
    </w:p>
    <w:p w14:paraId="00B31D18" w14:textId="6944CD0A" w:rsidR="00687F3E" w:rsidRPr="007F1B71" w:rsidRDefault="00687F3E" w:rsidP="00227E8F">
      <w:pPr>
        <w:spacing w:after="0"/>
        <w:ind w:left="720"/>
        <w:rPr>
          <w:rFonts w:ascii="Arial" w:hAnsi="Arial" w:cs="Arial"/>
          <w:b/>
          <w:bCs/>
          <w:i/>
          <w:iCs/>
        </w:rPr>
      </w:pPr>
      <w:r w:rsidRPr="007F1B71">
        <w:rPr>
          <w:rFonts w:ascii="Arial" w:hAnsi="Arial" w:cs="Arial"/>
          <w:b/>
          <w:bCs/>
          <w:i/>
          <w:iCs/>
        </w:rPr>
        <w:t>Smart Construction Dashboard</w:t>
      </w:r>
      <w:r w:rsidR="00E219C1">
        <w:rPr>
          <w:rFonts w:ascii="Arial" w:hAnsi="Arial" w:cs="Arial"/>
          <w:b/>
          <w:bCs/>
          <w:i/>
          <w:iCs/>
        </w:rPr>
        <w:t xml:space="preserve"> and </w:t>
      </w:r>
      <w:r w:rsidR="00CF2174">
        <w:rPr>
          <w:rFonts w:ascii="Arial" w:hAnsi="Arial" w:cs="Arial"/>
          <w:b/>
          <w:bCs/>
          <w:i/>
          <w:iCs/>
        </w:rPr>
        <w:t>Drone</w:t>
      </w:r>
    </w:p>
    <w:p w14:paraId="726FC23C" w14:textId="7D15DCCC" w:rsidR="00687F3E" w:rsidRPr="00654D74" w:rsidRDefault="00687F3E" w:rsidP="00227E8F">
      <w:pPr>
        <w:shd w:val="clear" w:color="auto" w:fill="FFFFFF"/>
        <w:spacing w:after="0"/>
        <w:ind w:left="720"/>
        <w:rPr>
          <w:rFonts w:ascii="Arial" w:eastAsia="Times New Roman" w:hAnsi="Arial" w:cs="Arial"/>
          <w:color w:val="1B232A"/>
        </w:rPr>
      </w:pPr>
      <w:r w:rsidRPr="00654D74">
        <w:rPr>
          <w:rFonts w:ascii="Arial" w:eastAsia="Times New Roman" w:hAnsi="Arial" w:cs="Arial"/>
          <w:color w:val="1B232A"/>
        </w:rPr>
        <w:t xml:space="preserve">By combining 3D design data with aerial mapping and intelligent machine </w:t>
      </w:r>
      <w:r w:rsidR="00B24097">
        <w:rPr>
          <w:rFonts w:ascii="Arial" w:eastAsia="Times New Roman" w:hAnsi="Arial" w:cs="Arial"/>
          <w:color w:val="1B232A"/>
        </w:rPr>
        <w:t xml:space="preserve">as-built </w:t>
      </w:r>
      <w:r w:rsidRPr="00654D74">
        <w:rPr>
          <w:rFonts w:ascii="Arial" w:eastAsia="Times New Roman" w:hAnsi="Arial" w:cs="Arial"/>
          <w:color w:val="1B232A"/>
        </w:rPr>
        <w:t>data,</w:t>
      </w:r>
      <w:r w:rsidR="005107A1">
        <w:rPr>
          <w:rFonts w:ascii="Arial" w:eastAsia="Times New Roman" w:hAnsi="Arial" w:cs="Arial"/>
          <w:color w:val="1B232A"/>
        </w:rPr>
        <w:t xml:space="preserve"> users can confirm quantities</w:t>
      </w:r>
      <w:r w:rsidR="00E21002">
        <w:rPr>
          <w:rFonts w:ascii="Arial" w:eastAsia="Times New Roman" w:hAnsi="Arial" w:cs="Arial"/>
          <w:color w:val="1B232A"/>
        </w:rPr>
        <w:t xml:space="preserve"> and</w:t>
      </w:r>
      <w:r w:rsidR="00A1289C">
        <w:rPr>
          <w:rFonts w:ascii="Arial" w:eastAsia="Times New Roman" w:hAnsi="Arial" w:cs="Arial"/>
          <w:color w:val="1B232A"/>
        </w:rPr>
        <w:t xml:space="preserve"> see progress each day. This solution allows users </w:t>
      </w:r>
      <w:r w:rsidR="00EA11BE">
        <w:rPr>
          <w:rFonts w:ascii="Arial" w:eastAsia="Times New Roman" w:hAnsi="Arial" w:cs="Arial"/>
          <w:color w:val="1B232A"/>
        </w:rPr>
        <w:t xml:space="preserve">to </w:t>
      </w:r>
      <w:r w:rsidR="00E97EE9">
        <w:rPr>
          <w:rFonts w:ascii="Arial" w:eastAsia="Times New Roman" w:hAnsi="Arial" w:cs="Arial"/>
          <w:color w:val="1B232A"/>
        </w:rPr>
        <w:t>v</w:t>
      </w:r>
      <w:r w:rsidR="00E97EE9" w:rsidRPr="00E97EE9">
        <w:rPr>
          <w:rFonts w:ascii="Arial" w:eastAsia="Times New Roman" w:hAnsi="Arial" w:cs="Arial"/>
          <w:color w:val="1B232A"/>
        </w:rPr>
        <w:t>isualize the status of the job</w:t>
      </w:r>
      <w:r w:rsidR="00E97EE9">
        <w:rPr>
          <w:rFonts w:ascii="Arial" w:eastAsia="Times New Roman" w:hAnsi="Arial" w:cs="Arial"/>
          <w:color w:val="1B232A"/>
        </w:rPr>
        <w:t xml:space="preserve"> </w:t>
      </w:r>
      <w:r w:rsidR="00E97EE9" w:rsidRPr="00E97EE9">
        <w:rPr>
          <w:rFonts w:ascii="Arial" w:eastAsia="Times New Roman" w:hAnsi="Arial" w:cs="Arial"/>
          <w:color w:val="1B232A"/>
        </w:rPr>
        <w:t xml:space="preserve">site with terrain data to drive production efficiencies </w:t>
      </w:r>
      <w:r w:rsidR="00E97EE9">
        <w:rPr>
          <w:rFonts w:ascii="Arial" w:eastAsia="Times New Roman" w:hAnsi="Arial" w:cs="Arial"/>
          <w:color w:val="1B232A"/>
        </w:rPr>
        <w:t>and</w:t>
      </w:r>
      <w:r w:rsidR="00E97EE9" w:rsidRPr="00E97EE9">
        <w:rPr>
          <w:rFonts w:ascii="Arial" w:eastAsia="Times New Roman" w:hAnsi="Arial" w:cs="Arial"/>
          <w:color w:val="1B232A"/>
        </w:rPr>
        <w:t xml:space="preserve"> enhance decision making.</w:t>
      </w:r>
    </w:p>
    <w:p w14:paraId="447B718E" w14:textId="04E0EFAD" w:rsidR="00687F3E" w:rsidRPr="00503583" w:rsidRDefault="00687F3E" w:rsidP="00227E8F">
      <w:pPr>
        <w:spacing w:after="0"/>
        <w:ind w:left="720"/>
        <w:rPr>
          <w:rFonts w:ascii="Arial" w:hAnsi="Arial" w:cs="Arial"/>
        </w:rPr>
      </w:pPr>
    </w:p>
    <w:p w14:paraId="4EC04068" w14:textId="77777777" w:rsidR="00687F3E" w:rsidRPr="007F1B71" w:rsidRDefault="00687F3E" w:rsidP="00227E8F">
      <w:pPr>
        <w:spacing w:after="0"/>
        <w:ind w:left="720"/>
        <w:rPr>
          <w:rFonts w:ascii="Arial" w:hAnsi="Arial" w:cs="Arial"/>
          <w:b/>
          <w:bCs/>
          <w:i/>
          <w:iCs/>
        </w:rPr>
      </w:pPr>
      <w:r w:rsidRPr="007F1B71">
        <w:rPr>
          <w:rFonts w:ascii="Arial" w:hAnsi="Arial" w:cs="Arial"/>
          <w:b/>
          <w:bCs/>
          <w:i/>
          <w:iCs/>
        </w:rPr>
        <w:t>Smart Construction Design</w:t>
      </w:r>
    </w:p>
    <w:p w14:paraId="30D1F93F" w14:textId="2140928E" w:rsidR="00687F3E" w:rsidRPr="00A1289C" w:rsidRDefault="000B4431" w:rsidP="00A1289C">
      <w:pPr>
        <w:pStyle w:val="NormalWeb"/>
        <w:shd w:val="clear" w:color="auto" w:fill="FFFFFF"/>
        <w:spacing w:before="0" w:beforeAutospacing="0" w:after="0" w:afterAutospacing="0"/>
        <w:ind w:left="720"/>
        <w:rPr>
          <w:rFonts w:ascii="Arial" w:hAnsi="Arial" w:cs="Arial"/>
          <w:color w:val="1B232A"/>
          <w:sz w:val="22"/>
          <w:szCs w:val="22"/>
        </w:rPr>
      </w:pPr>
      <w:r>
        <w:rPr>
          <w:rFonts w:ascii="Arial" w:hAnsi="Arial" w:cs="Arial"/>
          <w:noProof/>
          <w:color w:val="1B232A"/>
          <w:sz w:val="22"/>
          <w:szCs w:val="22"/>
        </w:rPr>
        <w:drawing>
          <wp:anchor distT="0" distB="0" distL="114300" distR="114300" simplePos="0" relativeHeight="251658241" behindDoc="1" locked="0" layoutInCell="1" allowOverlap="1" wp14:anchorId="732F5B7A" wp14:editId="3C94C0D9">
            <wp:simplePos x="0" y="0"/>
            <wp:positionH relativeFrom="margin">
              <wp:align>right</wp:align>
            </wp:positionH>
            <wp:positionV relativeFrom="paragraph">
              <wp:posOffset>74930</wp:posOffset>
            </wp:positionV>
            <wp:extent cx="2667000" cy="2087245"/>
            <wp:effectExtent l="0" t="0" r="0" b="8255"/>
            <wp:wrapTight wrapText="bothSides">
              <wp:wrapPolygon edited="0">
                <wp:start x="0" y="0"/>
                <wp:lineTo x="0" y="21488"/>
                <wp:lineTo x="21446" y="21488"/>
                <wp:lineTo x="21446" y="0"/>
                <wp:lineTo x="0" y="0"/>
              </wp:wrapPolygon>
            </wp:wrapTight>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0" cy="2087245"/>
                    </a:xfrm>
                    <a:prstGeom prst="rect">
                      <a:avLst/>
                    </a:prstGeom>
                  </pic:spPr>
                </pic:pic>
              </a:graphicData>
            </a:graphic>
            <wp14:sizeRelH relativeFrom="margin">
              <wp14:pctWidth>0</wp14:pctWidth>
            </wp14:sizeRelH>
            <wp14:sizeRelV relativeFrom="margin">
              <wp14:pctHeight>0</wp14:pctHeight>
            </wp14:sizeRelV>
          </wp:anchor>
        </w:drawing>
      </w:r>
      <w:r w:rsidR="00687F3E">
        <w:rPr>
          <w:rFonts w:ascii="Arial" w:hAnsi="Arial" w:cs="Arial"/>
          <w:color w:val="1B232A"/>
          <w:sz w:val="22"/>
          <w:szCs w:val="22"/>
        </w:rPr>
        <w:t>Q</w:t>
      </w:r>
      <w:r w:rsidR="00687F3E" w:rsidRPr="00503583">
        <w:rPr>
          <w:rFonts w:ascii="Arial" w:hAnsi="Arial" w:cs="Arial"/>
          <w:color w:val="1B232A"/>
          <w:sz w:val="22"/>
          <w:szCs w:val="22"/>
        </w:rPr>
        <w:t>uickly move from rolled-up paper plans to a digital design file with Komatsu’s 3D data service</w:t>
      </w:r>
      <w:r w:rsidR="00B7429E">
        <w:rPr>
          <w:rFonts w:ascii="Arial" w:hAnsi="Arial" w:cs="Arial"/>
          <w:color w:val="1B232A"/>
          <w:sz w:val="22"/>
          <w:szCs w:val="22"/>
        </w:rPr>
        <w:t>s</w:t>
      </w:r>
      <w:r w:rsidR="00687F3E">
        <w:rPr>
          <w:rFonts w:ascii="Arial" w:hAnsi="Arial" w:cs="Arial"/>
          <w:color w:val="1B232A"/>
          <w:sz w:val="22"/>
          <w:szCs w:val="22"/>
        </w:rPr>
        <w:t xml:space="preserve"> that provide </w:t>
      </w:r>
      <w:r w:rsidR="00A1289C">
        <w:rPr>
          <w:rFonts w:ascii="Arial" w:hAnsi="Arial" w:cs="Arial"/>
          <w:color w:val="1B232A"/>
          <w:sz w:val="22"/>
          <w:szCs w:val="22"/>
        </w:rPr>
        <w:t xml:space="preserve">application-specific </w:t>
      </w:r>
      <w:r w:rsidR="00687F3E" w:rsidRPr="00503583">
        <w:rPr>
          <w:rFonts w:ascii="Arial" w:hAnsi="Arial" w:cs="Arial"/>
          <w:color w:val="1B232A"/>
          <w:sz w:val="22"/>
          <w:szCs w:val="22"/>
        </w:rPr>
        <w:t>data.</w:t>
      </w:r>
      <w:r>
        <w:rPr>
          <w:noProof/>
        </w:rPr>
        <mc:AlternateContent>
          <mc:Choice Requires="wps">
            <w:drawing>
              <wp:anchor distT="0" distB="0" distL="114300" distR="114300" simplePos="0" relativeHeight="251660289" behindDoc="1" locked="0" layoutInCell="1" allowOverlap="1" wp14:anchorId="1CA6BEFF" wp14:editId="3096EB87">
                <wp:simplePos x="0" y="0"/>
                <wp:positionH relativeFrom="margin">
                  <wp:align>right</wp:align>
                </wp:positionH>
                <wp:positionV relativeFrom="paragraph">
                  <wp:posOffset>2200910</wp:posOffset>
                </wp:positionV>
                <wp:extent cx="2640965" cy="635"/>
                <wp:effectExtent l="0" t="0" r="6985" b="0"/>
                <wp:wrapTight wrapText="bothSides">
                  <wp:wrapPolygon edited="0">
                    <wp:start x="0" y="0"/>
                    <wp:lineTo x="0" y="20521"/>
                    <wp:lineTo x="21501" y="20521"/>
                    <wp:lineTo x="2150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640965" cy="635"/>
                        </a:xfrm>
                        <a:prstGeom prst="rect">
                          <a:avLst/>
                        </a:prstGeom>
                        <a:solidFill>
                          <a:prstClr val="white"/>
                        </a:solidFill>
                        <a:ln>
                          <a:noFill/>
                        </a:ln>
                      </wps:spPr>
                      <wps:txbx>
                        <w:txbxContent>
                          <w:p w14:paraId="3D6DB970" w14:textId="3DE85F21" w:rsidR="000B4431" w:rsidRPr="00B10C11" w:rsidRDefault="000B4431" w:rsidP="000B4431">
                            <w:pPr>
                              <w:pStyle w:val="Caption"/>
                              <w:rPr>
                                <w:rFonts w:ascii="Arial" w:eastAsia="Times New Roman" w:hAnsi="Arial" w:cs="Arial"/>
                                <w:color w:val="1B232A"/>
                              </w:rPr>
                            </w:pPr>
                            <w:r w:rsidRPr="00731A94">
                              <w:t>Komatsu's Smart Construction Field solution allows users to record job site activity and analyze operational efficiencies in real time.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A6BEFF" id="_x0000_t202" coordsize="21600,21600" o:spt="202" path="m,l,21600r21600,l21600,xe">
                <v:stroke joinstyle="miter"/>
                <v:path gradientshapeok="t" o:connecttype="rect"/>
              </v:shapetype>
              <v:shape id="Text Box 3" o:spid="_x0000_s1026" type="#_x0000_t202" style="position:absolute;left:0;text-align:left;margin-left:156.75pt;margin-top:173.3pt;width:207.95pt;height:.05pt;z-index:-25165619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p3FgIAADgEAAAOAAAAZHJzL2Uyb0RvYy54bWysU8GO0zAQvSPxD5bvNG1hK4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" stroked="f">
                <v:textbox style="mso-fit-shape-to-text:t" inset="0,0,0,0">
                  <w:txbxContent>
                    <w:p w14:paraId="3D6DB970" w14:textId="3DE85F21" w:rsidR="000B4431" w:rsidRPr="00B10C11" w:rsidRDefault="000B4431" w:rsidP="000B4431">
                      <w:pPr>
                        <w:pStyle w:val="Caption"/>
                        <w:rPr>
                          <w:rFonts w:ascii="Arial" w:eastAsia="Times New Roman" w:hAnsi="Arial" w:cs="Arial"/>
                          <w:color w:val="1B232A"/>
                        </w:rPr>
                      </w:pPr>
                      <w:r w:rsidRPr="00731A94">
                        <w:t>Komatsu's Smart Construction Field solution allows users to record job site activity and analyze operational efficiencies in real time.</w:t>
                      </w:r>
                    </w:p>
                  </w:txbxContent>
                </v:textbox>
                <w10:wrap type="tight" anchorx="margin"/>
              </v:shape>
            </w:pict>
          </mc:Fallback>
        </mc:AlternateContent>
      </w:r>
      <w:r w:rsidR="00B7429E">
        <w:rPr>
          <w:rFonts w:ascii="Arial" w:hAnsi="Arial" w:cs="Arial"/>
          <w:color w:val="1B232A"/>
          <w:sz w:val="22"/>
          <w:szCs w:val="22"/>
        </w:rPr>
        <w:t xml:space="preserve"> Komatsu experts can help maximize machine control technology through Smart Construction modeling services.</w:t>
      </w:r>
    </w:p>
    <w:p w14:paraId="316997B1" w14:textId="64045399" w:rsidR="6E73D5DE" w:rsidRDefault="6E73D5DE" w:rsidP="004D48AA">
      <w:pPr>
        <w:spacing w:after="0"/>
        <w:rPr>
          <w:rFonts w:ascii="Arial" w:hAnsi="Arial" w:cs="Arial"/>
          <w:b/>
          <w:bCs/>
          <w:i/>
          <w:iCs/>
        </w:rPr>
      </w:pPr>
    </w:p>
    <w:p w14:paraId="606825D4" w14:textId="77777777" w:rsidR="00687F3E" w:rsidRPr="007F1B71" w:rsidRDefault="00687F3E" w:rsidP="00227E8F">
      <w:pPr>
        <w:spacing w:after="0"/>
        <w:ind w:left="720"/>
        <w:rPr>
          <w:rFonts w:ascii="Arial" w:hAnsi="Arial" w:cs="Arial"/>
          <w:b/>
          <w:bCs/>
          <w:i/>
          <w:iCs/>
        </w:rPr>
      </w:pPr>
      <w:r w:rsidRPr="007F1B71">
        <w:rPr>
          <w:rFonts w:ascii="Arial" w:hAnsi="Arial" w:cs="Arial"/>
          <w:b/>
          <w:bCs/>
          <w:i/>
          <w:iCs/>
        </w:rPr>
        <w:t>Smart Construction Field</w:t>
      </w:r>
    </w:p>
    <w:p w14:paraId="168026CA" w14:textId="3DFCADF6" w:rsidR="00687F3E" w:rsidRDefault="701DD03E" w:rsidP="00227E8F">
      <w:pPr>
        <w:pStyle w:val="Heading3"/>
        <w:shd w:val="clear" w:color="auto" w:fill="FFFFFF"/>
        <w:spacing w:before="0"/>
        <w:ind w:left="720"/>
        <w:rPr>
          <w:rFonts w:ascii="Arial" w:hAnsi="Arial" w:cs="Arial"/>
          <w:color w:val="1B232A"/>
          <w:sz w:val="22"/>
          <w:szCs w:val="22"/>
        </w:rPr>
      </w:pPr>
      <w:r w:rsidRPr="6E73D5DE">
        <w:rPr>
          <w:rFonts w:ascii="Arial" w:hAnsi="Arial" w:cs="Arial"/>
          <w:color w:val="1B232A" w:themeColor="text1"/>
          <w:sz w:val="22"/>
          <w:szCs w:val="22"/>
        </w:rPr>
        <w:t xml:space="preserve">Get real-time insights straight from the field with cost tracking of labor, machines and materials. </w:t>
      </w:r>
      <w:r w:rsidR="409B0ACC" w:rsidRPr="6E73D5DE">
        <w:rPr>
          <w:rFonts w:ascii="Arial" w:hAnsi="Arial" w:cs="Arial"/>
          <w:color w:val="1B232A" w:themeColor="text1"/>
          <w:sz w:val="22"/>
          <w:szCs w:val="22"/>
        </w:rPr>
        <w:t>Perform machine</w:t>
      </w:r>
      <w:r w:rsidR="0B8987AE" w:rsidRPr="6E73D5DE">
        <w:rPr>
          <w:rFonts w:ascii="Arial" w:hAnsi="Arial" w:cs="Arial"/>
          <w:color w:val="1B232A" w:themeColor="text1"/>
          <w:sz w:val="22"/>
          <w:szCs w:val="22"/>
        </w:rPr>
        <w:t xml:space="preserve"> pre-op inspections digitally</w:t>
      </w:r>
      <w:r w:rsidR="3673B26C" w:rsidRPr="6E73D5DE">
        <w:rPr>
          <w:rFonts w:ascii="Arial" w:hAnsi="Arial" w:cs="Arial"/>
          <w:color w:val="1B232A" w:themeColor="text1"/>
          <w:sz w:val="22"/>
          <w:szCs w:val="22"/>
        </w:rPr>
        <w:t xml:space="preserve"> and l</w:t>
      </w:r>
      <w:r w:rsidRPr="6E73D5DE">
        <w:rPr>
          <w:rFonts w:ascii="Arial" w:hAnsi="Arial" w:cs="Arial"/>
          <w:color w:val="1B232A" w:themeColor="text1"/>
          <w:sz w:val="22"/>
          <w:szCs w:val="22"/>
        </w:rPr>
        <w:t xml:space="preserve">everage a connected system to analyze costs against </w:t>
      </w:r>
      <w:r w:rsidR="409B0ACC" w:rsidRPr="6E73D5DE">
        <w:rPr>
          <w:rFonts w:ascii="Arial" w:hAnsi="Arial" w:cs="Arial"/>
          <w:color w:val="1B232A" w:themeColor="text1"/>
          <w:sz w:val="22"/>
          <w:szCs w:val="22"/>
        </w:rPr>
        <w:t>plan</w:t>
      </w:r>
      <w:r w:rsidRPr="6E73D5DE">
        <w:rPr>
          <w:rFonts w:ascii="Arial" w:hAnsi="Arial" w:cs="Arial"/>
          <w:color w:val="1B232A" w:themeColor="text1"/>
          <w:sz w:val="22"/>
          <w:szCs w:val="22"/>
        </w:rPr>
        <w:t>.</w:t>
      </w:r>
    </w:p>
    <w:p w14:paraId="2B3D752E" w14:textId="49F179F9" w:rsidR="003501BD" w:rsidRDefault="003501BD" w:rsidP="6E73D5DE">
      <w:pPr>
        <w:spacing w:after="0"/>
      </w:pPr>
    </w:p>
    <w:p w14:paraId="61E42512" w14:textId="0DA23492" w:rsidR="00AE5363" w:rsidRDefault="00AE5363" w:rsidP="003501BD">
      <w:pPr>
        <w:spacing w:after="0"/>
        <w:ind w:firstLine="720"/>
        <w:rPr>
          <w:b/>
          <w:bCs/>
          <w:i/>
          <w:iCs/>
        </w:rPr>
      </w:pPr>
    </w:p>
    <w:p w14:paraId="22C77106" w14:textId="77777777" w:rsidR="004D48AA" w:rsidRDefault="004D48AA" w:rsidP="003501BD">
      <w:pPr>
        <w:spacing w:after="0"/>
        <w:ind w:firstLine="720"/>
        <w:rPr>
          <w:b/>
          <w:bCs/>
          <w:i/>
          <w:iCs/>
        </w:rPr>
      </w:pPr>
    </w:p>
    <w:p w14:paraId="671AD0D1" w14:textId="44B33D24" w:rsidR="00227E8F" w:rsidRDefault="00227E8F" w:rsidP="003501BD">
      <w:pPr>
        <w:spacing w:after="0"/>
        <w:ind w:firstLine="720"/>
        <w:rPr>
          <w:b/>
          <w:bCs/>
          <w:i/>
          <w:iCs/>
        </w:rPr>
      </w:pPr>
      <w:r w:rsidRPr="00227E8F">
        <w:rPr>
          <w:b/>
          <w:bCs/>
          <w:i/>
          <w:iCs/>
        </w:rPr>
        <w:t>Smart Construction Office</w:t>
      </w:r>
    </w:p>
    <w:p w14:paraId="60552D96" w14:textId="7451E5E2" w:rsidR="00227E8F" w:rsidRPr="00227E8F" w:rsidRDefault="00227E8F" w:rsidP="00227E8F">
      <w:pPr>
        <w:spacing w:after="0"/>
        <w:ind w:left="720"/>
      </w:pPr>
      <w:r w:rsidRPr="00227E8F">
        <w:t xml:space="preserve">A central hub for all projects, </w:t>
      </w:r>
      <w:r w:rsidR="006C52BB">
        <w:t xml:space="preserve">this solution allows users to </w:t>
      </w:r>
      <w:r w:rsidRPr="00227E8F">
        <w:t>connect every job site directly to management in real</w:t>
      </w:r>
      <w:r w:rsidR="006C52BB">
        <w:t xml:space="preserve"> </w:t>
      </w:r>
      <w:r w:rsidRPr="00227E8F">
        <w:t xml:space="preserve">time with intelligent, autonomous project management tools </w:t>
      </w:r>
      <w:r w:rsidR="00104106">
        <w:t xml:space="preserve">that </w:t>
      </w:r>
      <w:r w:rsidRPr="00227E8F">
        <w:t>work behind the scenes to identify risks and provide precise forecasts.</w:t>
      </w:r>
    </w:p>
    <w:p w14:paraId="4D5CC5A9" w14:textId="49085BA5" w:rsidR="00687F3E" w:rsidRPr="006207C5" w:rsidRDefault="00227E8F" w:rsidP="006207C5">
      <w:pPr>
        <w:spacing w:after="0"/>
      </w:pPr>
      <w:r>
        <w:tab/>
      </w:r>
    </w:p>
    <w:p w14:paraId="7B17B9A9" w14:textId="77777777" w:rsidR="00687F3E" w:rsidRPr="007F1B71" w:rsidRDefault="00687F3E" w:rsidP="00227E8F">
      <w:pPr>
        <w:spacing w:after="0"/>
        <w:ind w:left="720"/>
        <w:rPr>
          <w:rFonts w:ascii="Arial" w:hAnsi="Arial" w:cs="Arial"/>
          <w:b/>
          <w:bCs/>
          <w:i/>
          <w:iCs/>
        </w:rPr>
      </w:pPr>
      <w:r w:rsidRPr="007F1B71">
        <w:rPr>
          <w:rFonts w:ascii="Arial" w:hAnsi="Arial" w:cs="Arial"/>
          <w:b/>
          <w:bCs/>
          <w:i/>
          <w:iCs/>
        </w:rPr>
        <w:t>Smart Construction Remote</w:t>
      </w:r>
    </w:p>
    <w:p w14:paraId="56E7FABA" w14:textId="08F97F5E" w:rsidR="00687F3E" w:rsidRDefault="00687F3E" w:rsidP="00227E8F">
      <w:pPr>
        <w:pStyle w:val="NormalWeb"/>
        <w:shd w:val="clear" w:color="auto" w:fill="FFFFFF"/>
        <w:spacing w:before="0" w:beforeAutospacing="0" w:after="0" w:afterAutospacing="0"/>
        <w:ind w:left="720"/>
        <w:rPr>
          <w:rFonts w:ascii="Arial" w:hAnsi="Arial" w:cs="Arial"/>
          <w:color w:val="1B232A"/>
          <w:sz w:val="22"/>
          <w:szCs w:val="22"/>
        </w:rPr>
      </w:pPr>
      <w:r w:rsidRPr="00503583">
        <w:rPr>
          <w:rFonts w:ascii="Arial" w:hAnsi="Arial" w:cs="Arial"/>
          <w:color w:val="1B232A"/>
          <w:sz w:val="22"/>
          <w:szCs w:val="22"/>
        </w:rPr>
        <w:t xml:space="preserve">Remotely send files from </w:t>
      </w:r>
      <w:r>
        <w:rPr>
          <w:rFonts w:ascii="Arial" w:hAnsi="Arial" w:cs="Arial"/>
          <w:color w:val="1B232A"/>
          <w:sz w:val="22"/>
          <w:szCs w:val="22"/>
        </w:rPr>
        <w:t xml:space="preserve">the </w:t>
      </w:r>
      <w:r w:rsidRPr="00503583">
        <w:rPr>
          <w:rFonts w:ascii="Arial" w:hAnsi="Arial" w:cs="Arial"/>
          <w:color w:val="1B232A"/>
          <w:sz w:val="22"/>
          <w:szCs w:val="22"/>
        </w:rPr>
        <w:t xml:space="preserve">office to target machines, </w:t>
      </w:r>
      <w:r>
        <w:rPr>
          <w:rFonts w:ascii="Arial" w:hAnsi="Arial" w:cs="Arial"/>
          <w:color w:val="1B232A"/>
          <w:sz w:val="22"/>
          <w:szCs w:val="22"/>
        </w:rPr>
        <w:t xml:space="preserve">and </w:t>
      </w:r>
      <w:r w:rsidRPr="00503583">
        <w:rPr>
          <w:rFonts w:ascii="Arial" w:hAnsi="Arial" w:cs="Arial"/>
          <w:color w:val="1B232A"/>
          <w:sz w:val="22"/>
          <w:szCs w:val="22"/>
        </w:rPr>
        <w:t>easily search all connected assets or log</w:t>
      </w:r>
      <w:r w:rsidR="0008399A">
        <w:rPr>
          <w:rFonts w:ascii="Arial" w:hAnsi="Arial" w:cs="Arial"/>
          <w:color w:val="1B232A"/>
          <w:sz w:val="22"/>
          <w:szCs w:val="22"/>
        </w:rPr>
        <w:t xml:space="preserve"> </w:t>
      </w:r>
      <w:r w:rsidRPr="00503583">
        <w:rPr>
          <w:rFonts w:ascii="Arial" w:hAnsi="Arial" w:cs="Arial"/>
          <w:color w:val="1B232A"/>
          <w:sz w:val="22"/>
          <w:szCs w:val="22"/>
        </w:rPr>
        <w:t xml:space="preserve">in to a machine and see exactly what </w:t>
      </w:r>
      <w:r>
        <w:rPr>
          <w:rFonts w:ascii="Arial" w:hAnsi="Arial" w:cs="Arial"/>
          <w:color w:val="1B232A"/>
          <w:sz w:val="22"/>
          <w:szCs w:val="22"/>
        </w:rPr>
        <w:t xml:space="preserve">the </w:t>
      </w:r>
      <w:r w:rsidRPr="00503583">
        <w:rPr>
          <w:rFonts w:ascii="Arial" w:hAnsi="Arial" w:cs="Arial"/>
          <w:color w:val="1B232A"/>
          <w:sz w:val="22"/>
          <w:szCs w:val="22"/>
        </w:rPr>
        <w:t xml:space="preserve">operator </w:t>
      </w:r>
      <w:r>
        <w:rPr>
          <w:rFonts w:ascii="Arial" w:hAnsi="Arial" w:cs="Arial"/>
          <w:color w:val="1B232A"/>
          <w:sz w:val="22"/>
          <w:szCs w:val="22"/>
        </w:rPr>
        <w:t xml:space="preserve">is </w:t>
      </w:r>
      <w:r w:rsidRPr="00503583">
        <w:rPr>
          <w:rFonts w:ascii="Arial" w:hAnsi="Arial" w:cs="Arial"/>
          <w:color w:val="1B232A"/>
          <w:sz w:val="22"/>
          <w:szCs w:val="22"/>
        </w:rPr>
        <w:t>seeing.</w:t>
      </w:r>
    </w:p>
    <w:p w14:paraId="744A06A5" w14:textId="77777777" w:rsidR="00687F3E" w:rsidRPr="00687F3E" w:rsidRDefault="00687F3E" w:rsidP="00227E8F">
      <w:pPr>
        <w:pStyle w:val="NormalWeb"/>
        <w:shd w:val="clear" w:color="auto" w:fill="FFFFFF"/>
        <w:spacing w:before="0" w:beforeAutospacing="0" w:after="0" w:afterAutospacing="0"/>
        <w:ind w:left="720"/>
        <w:rPr>
          <w:rFonts w:ascii="Arial" w:hAnsi="Arial" w:cs="Arial"/>
          <w:color w:val="1B232A"/>
          <w:sz w:val="22"/>
          <w:szCs w:val="22"/>
        </w:rPr>
      </w:pPr>
    </w:p>
    <w:p w14:paraId="1C8A9647" w14:textId="553EAADC" w:rsidR="00687F3E" w:rsidRPr="00503583" w:rsidRDefault="00687F3E" w:rsidP="00227E8F">
      <w:pPr>
        <w:spacing w:after="0"/>
        <w:ind w:left="720"/>
        <w:rPr>
          <w:rFonts w:ascii="Arial" w:hAnsi="Arial" w:cs="Arial"/>
        </w:rPr>
      </w:pPr>
      <w:r w:rsidRPr="007F1B71">
        <w:rPr>
          <w:rFonts w:ascii="Arial" w:hAnsi="Arial" w:cs="Arial"/>
          <w:b/>
          <w:bCs/>
          <w:i/>
          <w:iCs/>
        </w:rPr>
        <w:t>Smart Construction Retrofit</w:t>
      </w:r>
      <w:r w:rsidR="00227E8F">
        <w:rPr>
          <w:rFonts w:ascii="Arial" w:hAnsi="Arial" w:cs="Arial"/>
          <w:b/>
          <w:bCs/>
          <w:i/>
          <w:iCs/>
        </w:rPr>
        <w:t xml:space="preserve"> </w:t>
      </w:r>
    </w:p>
    <w:p w14:paraId="0BB3DA11" w14:textId="663DD4EE" w:rsidR="00687F3E" w:rsidRDefault="00687F3E" w:rsidP="00227E8F">
      <w:pPr>
        <w:pStyle w:val="NormalWeb"/>
        <w:shd w:val="clear" w:color="auto" w:fill="FFFFFF"/>
        <w:spacing w:before="0" w:beforeAutospacing="0" w:after="0" w:afterAutospacing="0"/>
        <w:ind w:left="720"/>
        <w:rPr>
          <w:rFonts w:ascii="Arial" w:hAnsi="Arial" w:cs="Arial"/>
          <w:color w:val="1B232A"/>
          <w:sz w:val="22"/>
          <w:szCs w:val="22"/>
        </w:rPr>
      </w:pPr>
      <w:r w:rsidRPr="00503583">
        <w:rPr>
          <w:rFonts w:ascii="Arial" w:hAnsi="Arial" w:cs="Arial"/>
          <w:color w:val="1B232A"/>
          <w:sz w:val="22"/>
          <w:szCs w:val="22"/>
        </w:rPr>
        <w:t xml:space="preserve">Bring </w:t>
      </w:r>
      <w:r w:rsidR="00DA3FF4">
        <w:rPr>
          <w:rFonts w:ascii="Arial" w:hAnsi="Arial" w:cs="Arial"/>
          <w:color w:val="1B232A"/>
          <w:sz w:val="22"/>
          <w:szCs w:val="22"/>
        </w:rPr>
        <w:t xml:space="preserve">2D and </w:t>
      </w:r>
      <w:r w:rsidRPr="00503583">
        <w:rPr>
          <w:rFonts w:ascii="Arial" w:hAnsi="Arial" w:cs="Arial"/>
          <w:color w:val="1B232A"/>
          <w:sz w:val="22"/>
          <w:szCs w:val="22"/>
        </w:rPr>
        <w:t xml:space="preserve">3D </w:t>
      </w:r>
      <w:r w:rsidR="005A0E3C">
        <w:rPr>
          <w:rFonts w:ascii="Arial" w:hAnsi="Arial" w:cs="Arial"/>
          <w:color w:val="1B232A"/>
          <w:sz w:val="22"/>
          <w:szCs w:val="22"/>
        </w:rPr>
        <w:t xml:space="preserve">guidance </w:t>
      </w:r>
      <w:r w:rsidRPr="00503583">
        <w:rPr>
          <w:rFonts w:ascii="Arial" w:hAnsi="Arial" w:cs="Arial"/>
          <w:color w:val="1B232A"/>
          <w:sz w:val="22"/>
          <w:szCs w:val="22"/>
        </w:rPr>
        <w:t>to conventional excavators</w:t>
      </w:r>
      <w:r w:rsidR="00847BE4">
        <w:rPr>
          <w:rFonts w:ascii="Arial" w:hAnsi="Arial" w:cs="Arial"/>
          <w:color w:val="1B232A"/>
          <w:sz w:val="22"/>
          <w:szCs w:val="22"/>
        </w:rPr>
        <w:t xml:space="preserve"> </w:t>
      </w:r>
      <w:r>
        <w:rPr>
          <w:rFonts w:ascii="Arial" w:hAnsi="Arial" w:cs="Arial"/>
          <w:color w:val="1B232A"/>
          <w:sz w:val="22"/>
          <w:szCs w:val="22"/>
        </w:rPr>
        <w:t xml:space="preserve">and give </w:t>
      </w:r>
      <w:r w:rsidRPr="00503583">
        <w:rPr>
          <w:rFonts w:ascii="Arial" w:hAnsi="Arial" w:cs="Arial"/>
          <w:color w:val="1B232A"/>
          <w:sz w:val="22"/>
          <w:szCs w:val="22"/>
        </w:rPr>
        <w:t>operators in the field access to 3D design and topography data t</w:t>
      </w:r>
      <w:r>
        <w:rPr>
          <w:rFonts w:ascii="Arial" w:hAnsi="Arial" w:cs="Arial"/>
          <w:color w:val="1B232A"/>
          <w:sz w:val="22"/>
          <w:szCs w:val="22"/>
        </w:rPr>
        <w:t>o</w:t>
      </w:r>
      <w:r w:rsidRPr="00503583">
        <w:rPr>
          <w:rFonts w:ascii="Arial" w:hAnsi="Arial" w:cs="Arial"/>
          <w:color w:val="1B232A"/>
          <w:sz w:val="22"/>
          <w:szCs w:val="22"/>
        </w:rPr>
        <w:t xml:space="preserve"> help drive accuracy, control load volumes and promote optimized operations.</w:t>
      </w:r>
    </w:p>
    <w:p w14:paraId="6D1EA06D" w14:textId="4AFD5A00" w:rsidR="00975BC9" w:rsidRDefault="00975BC9" w:rsidP="00227E8F">
      <w:pPr>
        <w:pStyle w:val="NormalWeb"/>
        <w:shd w:val="clear" w:color="auto" w:fill="FFFFFF"/>
        <w:spacing w:before="0" w:beforeAutospacing="0" w:after="0" w:afterAutospacing="0"/>
        <w:ind w:left="720"/>
        <w:rPr>
          <w:rFonts w:ascii="Arial" w:hAnsi="Arial" w:cs="Arial"/>
          <w:color w:val="1B232A"/>
          <w:sz w:val="22"/>
          <w:szCs w:val="22"/>
        </w:rPr>
      </w:pPr>
    </w:p>
    <w:p w14:paraId="6BB5EE64" w14:textId="77777777" w:rsidR="00975BC9" w:rsidRPr="00227E8F" w:rsidRDefault="00975BC9" w:rsidP="00975BC9">
      <w:pPr>
        <w:spacing w:after="0"/>
        <w:ind w:left="720"/>
        <w:rPr>
          <w:rFonts w:ascii="Arial" w:hAnsi="Arial" w:cs="Arial"/>
          <w:b/>
          <w:i/>
          <w:iCs/>
        </w:rPr>
      </w:pPr>
      <w:r w:rsidRPr="00227E8F">
        <w:rPr>
          <w:rFonts w:ascii="Arial" w:hAnsi="Arial" w:cs="Arial"/>
          <w:b/>
          <w:i/>
          <w:iCs/>
        </w:rPr>
        <w:t xml:space="preserve">Smart </w:t>
      </w:r>
      <w:r>
        <w:rPr>
          <w:rFonts w:ascii="Arial" w:hAnsi="Arial" w:cs="Arial"/>
          <w:b/>
          <w:i/>
          <w:iCs/>
        </w:rPr>
        <w:t>Construction</w:t>
      </w:r>
      <w:r w:rsidRPr="00227E8F">
        <w:rPr>
          <w:rFonts w:ascii="Arial" w:hAnsi="Arial" w:cs="Arial"/>
          <w:b/>
          <w:i/>
          <w:iCs/>
        </w:rPr>
        <w:t xml:space="preserve"> Fleet</w:t>
      </w:r>
    </w:p>
    <w:p w14:paraId="3D877587" w14:textId="77777777" w:rsidR="00975BC9" w:rsidRDefault="00975BC9" w:rsidP="00975BC9">
      <w:pPr>
        <w:spacing w:after="0"/>
        <w:ind w:left="720"/>
        <w:rPr>
          <w:rFonts w:ascii="Arial" w:hAnsi="Arial" w:cs="Arial"/>
          <w:bCs/>
        </w:rPr>
      </w:pPr>
      <w:r>
        <w:rPr>
          <w:rFonts w:ascii="Arial" w:hAnsi="Arial" w:cs="Arial"/>
          <w:bCs/>
        </w:rPr>
        <w:t>This</w:t>
      </w:r>
      <w:r w:rsidRPr="0004591A">
        <w:rPr>
          <w:rFonts w:ascii="Arial" w:hAnsi="Arial" w:cs="Arial"/>
          <w:bCs/>
        </w:rPr>
        <w:t xml:space="preserve"> low infrastructure app </w:t>
      </w:r>
      <w:r>
        <w:rPr>
          <w:rFonts w:ascii="Arial" w:hAnsi="Arial" w:cs="Arial"/>
          <w:bCs/>
        </w:rPr>
        <w:t>helps users</w:t>
      </w:r>
      <w:r w:rsidRPr="0004591A">
        <w:rPr>
          <w:rFonts w:ascii="Arial" w:hAnsi="Arial" w:cs="Arial"/>
          <w:bCs/>
        </w:rPr>
        <w:t xml:space="preserve"> manage mixed fleet load counts and analyze hauling performance. </w:t>
      </w:r>
      <w:r>
        <w:rPr>
          <w:rFonts w:ascii="Arial" w:hAnsi="Arial" w:cs="Arial"/>
          <w:bCs/>
        </w:rPr>
        <w:t>C</w:t>
      </w:r>
      <w:r w:rsidRPr="0004591A">
        <w:rPr>
          <w:rFonts w:ascii="Arial" w:hAnsi="Arial" w:cs="Arial"/>
          <w:bCs/>
        </w:rPr>
        <w:t xml:space="preserve">ycle times </w:t>
      </w:r>
      <w:r>
        <w:rPr>
          <w:rFonts w:ascii="Arial" w:hAnsi="Arial" w:cs="Arial"/>
          <w:bCs/>
        </w:rPr>
        <w:t xml:space="preserve">can be visualized and tracked </w:t>
      </w:r>
      <w:r w:rsidRPr="0004591A">
        <w:rPr>
          <w:rFonts w:ascii="Arial" w:hAnsi="Arial" w:cs="Arial"/>
          <w:bCs/>
        </w:rPr>
        <w:t>from a mobile device to measure and manage operational performance.</w:t>
      </w:r>
    </w:p>
    <w:p w14:paraId="63D515D3" w14:textId="77777777" w:rsidR="00687F3E" w:rsidRDefault="00687F3E" w:rsidP="00227E8F">
      <w:pPr>
        <w:spacing w:after="0"/>
        <w:rPr>
          <w:rFonts w:ascii="Arial" w:hAnsi="Arial" w:cs="Arial"/>
        </w:rPr>
      </w:pPr>
    </w:p>
    <w:p w14:paraId="3D564AFF" w14:textId="4AC4746C" w:rsidR="00E50E91" w:rsidRPr="00EA11BE" w:rsidRDefault="00227E8F" w:rsidP="00EA11BE">
      <w:pPr>
        <w:rPr>
          <w:rFonts w:ascii="Arial" w:hAnsi="Arial" w:cs="Arial"/>
        </w:rPr>
      </w:pPr>
      <w:r>
        <w:rPr>
          <w:rFonts w:ascii="Arial" w:hAnsi="Arial" w:cs="Arial"/>
        </w:rPr>
        <w:t xml:space="preserve">Among the new Smart Quarry solutions that </w:t>
      </w:r>
      <w:r w:rsidRPr="00D77D23">
        <w:rPr>
          <w:rFonts w:ascii="Arial" w:hAnsi="Arial" w:cs="Arial"/>
          <w:bCs/>
        </w:rPr>
        <w:t>help increase efficiency, improve production and maintain a high level of performance</w:t>
      </w:r>
      <w:r>
        <w:rPr>
          <w:rFonts w:ascii="Arial" w:hAnsi="Arial" w:cs="Arial"/>
          <w:bCs/>
        </w:rPr>
        <w:t>:</w:t>
      </w:r>
      <w:r w:rsidRPr="00D77D23">
        <w:rPr>
          <w:rFonts w:ascii="Arial" w:hAnsi="Arial" w:cs="Arial"/>
          <w:bCs/>
        </w:rPr>
        <w:t xml:space="preserve"> </w:t>
      </w:r>
    </w:p>
    <w:p w14:paraId="3287EAE9" w14:textId="77777777" w:rsidR="00E50E91" w:rsidRPr="00227E8F" w:rsidRDefault="00E50E91" w:rsidP="00227E8F">
      <w:pPr>
        <w:spacing w:after="0"/>
        <w:ind w:left="720"/>
        <w:rPr>
          <w:rFonts w:ascii="Arial" w:hAnsi="Arial" w:cs="Arial"/>
          <w:b/>
          <w:i/>
          <w:iCs/>
        </w:rPr>
      </w:pPr>
      <w:r w:rsidRPr="00227E8F">
        <w:rPr>
          <w:rFonts w:ascii="Arial" w:hAnsi="Arial" w:cs="Arial"/>
          <w:b/>
          <w:i/>
          <w:iCs/>
        </w:rPr>
        <w:t>Smart Quarry Site</w:t>
      </w:r>
    </w:p>
    <w:p w14:paraId="234BB10E" w14:textId="2964FC2B" w:rsidR="00E50E91" w:rsidRDefault="00E50E91" w:rsidP="00227E8F">
      <w:pPr>
        <w:spacing w:after="0"/>
        <w:ind w:left="720"/>
        <w:rPr>
          <w:rFonts w:ascii="Arial" w:hAnsi="Arial" w:cs="Arial"/>
          <w:bCs/>
        </w:rPr>
      </w:pPr>
      <w:r w:rsidRPr="0004591A">
        <w:rPr>
          <w:rFonts w:ascii="Arial" w:hAnsi="Arial" w:cs="Arial"/>
          <w:bCs/>
        </w:rPr>
        <w:t>This brand</w:t>
      </w:r>
      <w:r w:rsidR="006B1B94">
        <w:rPr>
          <w:rFonts w:ascii="Arial" w:hAnsi="Arial" w:cs="Arial"/>
          <w:bCs/>
        </w:rPr>
        <w:t>-</w:t>
      </w:r>
      <w:r w:rsidRPr="0004591A">
        <w:rPr>
          <w:rFonts w:ascii="Arial" w:hAnsi="Arial" w:cs="Arial"/>
          <w:bCs/>
        </w:rPr>
        <w:t xml:space="preserve">agnostic site management tool focuses on fleet production, health and safety. </w:t>
      </w:r>
      <w:r w:rsidR="00FD0BFF">
        <w:rPr>
          <w:rFonts w:ascii="Arial" w:hAnsi="Arial" w:cs="Arial"/>
          <w:bCs/>
        </w:rPr>
        <w:t>R</w:t>
      </w:r>
      <w:r w:rsidRPr="0004591A">
        <w:rPr>
          <w:rFonts w:ascii="Arial" w:hAnsi="Arial" w:cs="Arial"/>
          <w:bCs/>
        </w:rPr>
        <w:t>eal</w:t>
      </w:r>
      <w:r w:rsidR="00FD0BFF">
        <w:rPr>
          <w:rFonts w:ascii="Arial" w:hAnsi="Arial" w:cs="Arial"/>
          <w:bCs/>
        </w:rPr>
        <w:t>-</w:t>
      </w:r>
      <w:r w:rsidRPr="0004591A">
        <w:rPr>
          <w:rFonts w:ascii="Arial" w:hAnsi="Arial" w:cs="Arial"/>
          <w:bCs/>
        </w:rPr>
        <w:t>time monitoring via the cloud</w:t>
      </w:r>
      <w:r w:rsidR="00FD0BFF">
        <w:rPr>
          <w:rFonts w:ascii="Arial" w:hAnsi="Arial" w:cs="Arial"/>
          <w:bCs/>
        </w:rPr>
        <w:t xml:space="preserve"> helps provide an</w:t>
      </w:r>
      <w:r w:rsidR="00227E8F">
        <w:rPr>
          <w:rFonts w:ascii="Arial" w:hAnsi="Arial" w:cs="Arial"/>
          <w:bCs/>
        </w:rPr>
        <w:t xml:space="preserve"> </w:t>
      </w:r>
      <w:r w:rsidRPr="0004591A">
        <w:rPr>
          <w:rFonts w:ascii="Arial" w:hAnsi="Arial" w:cs="Arial"/>
          <w:bCs/>
        </w:rPr>
        <w:t>in</w:t>
      </w:r>
      <w:r w:rsidR="00227E8F">
        <w:rPr>
          <w:rFonts w:ascii="Arial" w:hAnsi="Arial" w:cs="Arial"/>
          <w:bCs/>
        </w:rPr>
        <w:t>-</w:t>
      </w:r>
      <w:r w:rsidRPr="0004591A">
        <w:rPr>
          <w:rFonts w:ascii="Arial" w:hAnsi="Arial" w:cs="Arial"/>
          <w:bCs/>
        </w:rPr>
        <w:t>depth understanding of production, fuel consumption, idle time, utilization and operator performance.</w:t>
      </w:r>
    </w:p>
    <w:p w14:paraId="650556D1" w14:textId="77777777" w:rsidR="00B321F9" w:rsidRDefault="00B321F9" w:rsidP="00975BC9">
      <w:pPr>
        <w:spacing w:after="0"/>
        <w:rPr>
          <w:rFonts w:ascii="Arial" w:hAnsi="Arial" w:cs="Arial"/>
          <w:bCs/>
        </w:rPr>
      </w:pPr>
    </w:p>
    <w:p w14:paraId="00F81069" w14:textId="77777777" w:rsidR="00227E8F" w:rsidRPr="00227E8F" w:rsidRDefault="00227E8F" w:rsidP="00227E8F">
      <w:pPr>
        <w:spacing w:after="0"/>
        <w:ind w:left="720"/>
        <w:rPr>
          <w:rFonts w:ascii="Arial" w:hAnsi="Arial" w:cs="Arial"/>
          <w:b/>
          <w:i/>
          <w:iCs/>
        </w:rPr>
      </w:pPr>
      <w:r w:rsidRPr="00227E8F">
        <w:rPr>
          <w:rFonts w:ascii="Arial" w:hAnsi="Arial" w:cs="Arial"/>
          <w:b/>
          <w:i/>
          <w:iCs/>
        </w:rPr>
        <w:t>Smart Quarry Study</w:t>
      </w:r>
    </w:p>
    <w:p w14:paraId="1D9AD91B" w14:textId="6D546F46" w:rsidR="0089378C" w:rsidRPr="00227E8F" w:rsidRDefault="00227E8F" w:rsidP="00227E8F">
      <w:pPr>
        <w:spacing w:after="0"/>
        <w:ind w:left="720"/>
        <w:rPr>
          <w:rFonts w:ascii="Arial" w:hAnsi="Arial" w:cs="Arial"/>
          <w:bCs/>
        </w:rPr>
      </w:pPr>
      <w:r w:rsidRPr="001F0AF5">
        <w:rPr>
          <w:rFonts w:ascii="Arial" w:hAnsi="Arial" w:cs="Arial"/>
          <w:bCs/>
        </w:rPr>
        <w:t xml:space="preserve">Komatsu's Smart Quarry experts </w:t>
      </w:r>
      <w:r>
        <w:rPr>
          <w:rFonts w:ascii="Arial" w:hAnsi="Arial" w:cs="Arial"/>
          <w:bCs/>
        </w:rPr>
        <w:t>can</w:t>
      </w:r>
      <w:r w:rsidRPr="001F0AF5">
        <w:rPr>
          <w:rFonts w:ascii="Arial" w:hAnsi="Arial" w:cs="Arial"/>
          <w:bCs/>
        </w:rPr>
        <w:t xml:space="preserve"> analyze the site to help determine the most efficient mobile fleet to meet project targets</w:t>
      </w:r>
      <w:r w:rsidR="001F27C8">
        <w:rPr>
          <w:rFonts w:ascii="Arial" w:hAnsi="Arial" w:cs="Arial"/>
          <w:bCs/>
        </w:rPr>
        <w:t>. C</w:t>
      </w:r>
      <w:r w:rsidRPr="001F0AF5">
        <w:rPr>
          <w:rFonts w:ascii="Arial" w:hAnsi="Arial" w:cs="Arial"/>
          <w:bCs/>
        </w:rPr>
        <w:t xml:space="preserve">ustom reports </w:t>
      </w:r>
      <w:r w:rsidR="001F27C8">
        <w:rPr>
          <w:rFonts w:ascii="Arial" w:hAnsi="Arial" w:cs="Arial"/>
          <w:bCs/>
        </w:rPr>
        <w:t>provide</w:t>
      </w:r>
      <w:r w:rsidRPr="001F0AF5">
        <w:rPr>
          <w:rFonts w:ascii="Arial" w:hAnsi="Arial" w:cs="Arial"/>
          <w:bCs/>
        </w:rPr>
        <w:t xml:space="preserve"> vital details such as machine size, machine configuration, and fleet size</w:t>
      </w:r>
      <w:r>
        <w:rPr>
          <w:rFonts w:ascii="Arial" w:hAnsi="Arial" w:cs="Arial"/>
          <w:bCs/>
        </w:rPr>
        <w:t>.</w:t>
      </w:r>
    </w:p>
    <w:p w14:paraId="685E3781" w14:textId="77777777" w:rsidR="0089378C" w:rsidRDefault="0089378C" w:rsidP="00687F3E">
      <w:pPr>
        <w:spacing w:after="0" w:line="240" w:lineRule="auto"/>
        <w:rPr>
          <w:rFonts w:cstheme="minorHAnsi"/>
          <w:bCs/>
        </w:rPr>
      </w:pPr>
    </w:p>
    <w:p w14:paraId="0E3D9BB5" w14:textId="6DB325E1" w:rsidR="00952664" w:rsidRPr="00885CA2" w:rsidRDefault="00952664" w:rsidP="00687F3E">
      <w:pPr>
        <w:spacing w:after="0" w:line="240" w:lineRule="auto"/>
        <w:rPr>
          <w:rFonts w:cstheme="minorHAnsi"/>
          <w:b/>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687F3E">
      <w:pPr>
        <w:spacing w:after="0" w:line="240" w:lineRule="auto"/>
        <w:rPr>
          <w:rFonts w:cstheme="minorHAnsi"/>
          <w:b/>
        </w:rPr>
      </w:pPr>
    </w:p>
    <w:p w14:paraId="1CAE85D7" w14:textId="77777777" w:rsidR="00405F38" w:rsidRPr="00885CA2" w:rsidRDefault="00BD4655" w:rsidP="00687F3E">
      <w:pPr>
        <w:autoSpaceDE w:val="0"/>
        <w:autoSpaceDN w:val="0"/>
        <w:adjustRightInd w:val="0"/>
        <w:spacing w:after="0" w:line="240" w:lineRule="auto"/>
        <w:rPr>
          <w:rFonts w:cstheme="minorHAnsi"/>
          <w:b/>
        </w:rPr>
      </w:pPr>
      <w:r w:rsidRPr="00885CA2">
        <w:rPr>
          <w:rFonts w:cstheme="minorHAnsi"/>
          <w:b/>
        </w:rPr>
        <w:t>About Komatsu</w:t>
      </w:r>
    </w:p>
    <w:p w14:paraId="668AD2C1" w14:textId="49581748" w:rsidR="000614AA" w:rsidRPr="00885CA2" w:rsidRDefault="004678C6" w:rsidP="00687F3E">
      <w:pPr>
        <w:autoSpaceDE w:val="0"/>
        <w:autoSpaceDN w:val="0"/>
        <w:adjustRightInd w:val="0"/>
        <w:spacing w:after="0" w:line="240" w:lineRule="auto"/>
        <w:rPr>
          <w:rFonts w:cstheme="minorHAnsi"/>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483141">
        <w:rPr>
          <w:rFonts w:cstheme="minorHAnsi"/>
        </w:rPr>
        <w:t xml:space="preserve"> </w:t>
      </w:r>
      <w:r w:rsidR="000614AA" w:rsidRPr="00885CA2">
        <w:rPr>
          <w:rFonts w:cstheme="minorHAnsi"/>
        </w:rPr>
        <w:t xml:space="preserve">To learn more, visit </w:t>
      </w:r>
      <w:hyperlink r:id="rId15"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687F3E">
      <w:pPr>
        <w:autoSpaceDE w:val="0"/>
        <w:autoSpaceDN w:val="0"/>
        <w:adjustRightInd w:val="0"/>
        <w:spacing w:after="0" w:line="240" w:lineRule="auto"/>
        <w:rPr>
          <w:rFonts w:cstheme="minorHAnsi"/>
        </w:rPr>
      </w:pPr>
    </w:p>
    <w:p w14:paraId="11448224" w14:textId="1C267A0C" w:rsidR="00484F74" w:rsidRPr="00885CA2" w:rsidRDefault="00484F74" w:rsidP="00687F3E">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1117D"/>
    <w:rsid w:val="00027E31"/>
    <w:rsid w:val="00037131"/>
    <w:rsid w:val="00044C28"/>
    <w:rsid w:val="00054D32"/>
    <w:rsid w:val="000614AA"/>
    <w:rsid w:val="00065C1E"/>
    <w:rsid w:val="000700C7"/>
    <w:rsid w:val="00070BD9"/>
    <w:rsid w:val="00074E8D"/>
    <w:rsid w:val="0008399A"/>
    <w:rsid w:val="0009570B"/>
    <w:rsid w:val="00097ACD"/>
    <w:rsid w:val="000A5E43"/>
    <w:rsid w:val="000B4431"/>
    <w:rsid w:val="000C54AD"/>
    <w:rsid w:val="000C5EA5"/>
    <w:rsid w:val="000D1B5A"/>
    <w:rsid w:val="000D3C39"/>
    <w:rsid w:val="000E145A"/>
    <w:rsid w:val="000E6014"/>
    <w:rsid w:val="000E6ECF"/>
    <w:rsid w:val="000F4904"/>
    <w:rsid w:val="0010163E"/>
    <w:rsid w:val="0010233D"/>
    <w:rsid w:val="00104106"/>
    <w:rsid w:val="00106379"/>
    <w:rsid w:val="00107C37"/>
    <w:rsid w:val="00115F6F"/>
    <w:rsid w:val="0012034B"/>
    <w:rsid w:val="0012196C"/>
    <w:rsid w:val="0012199E"/>
    <w:rsid w:val="0012469A"/>
    <w:rsid w:val="00127AB7"/>
    <w:rsid w:val="001300AB"/>
    <w:rsid w:val="0013013A"/>
    <w:rsid w:val="0013682A"/>
    <w:rsid w:val="00172515"/>
    <w:rsid w:val="00172F1D"/>
    <w:rsid w:val="00174ADC"/>
    <w:rsid w:val="001844FA"/>
    <w:rsid w:val="00191994"/>
    <w:rsid w:val="00193708"/>
    <w:rsid w:val="001B1DE3"/>
    <w:rsid w:val="001C2781"/>
    <w:rsid w:val="001C2963"/>
    <w:rsid w:val="001C6AE4"/>
    <w:rsid w:val="001D2E6D"/>
    <w:rsid w:val="001E2DCF"/>
    <w:rsid w:val="001E6C1B"/>
    <w:rsid w:val="001F27C8"/>
    <w:rsid w:val="001F3BC7"/>
    <w:rsid w:val="001F6970"/>
    <w:rsid w:val="001F6EBA"/>
    <w:rsid w:val="002035BF"/>
    <w:rsid w:val="00212DF5"/>
    <w:rsid w:val="00216547"/>
    <w:rsid w:val="00224704"/>
    <w:rsid w:val="00227E8F"/>
    <w:rsid w:val="002302D9"/>
    <w:rsid w:val="00231132"/>
    <w:rsid w:val="00237BBB"/>
    <w:rsid w:val="00245AD2"/>
    <w:rsid w:val="00266796"/>
    <w:rsid w:val="00271CF8"/>
    <w:rsid w:val="0027294D"/>
    <w:rsid w:val="0028229A"/>
    <w:rsid w:val="0028339C"/>
    <w:rsid w:val="00284FFC"/>
    <w:rsid w:val="00296B7A"/>
    <w:rsid w:val="002B39C8"/>
    <w:rsid w:val="002C7BB6"/>
    <w:rsid w:val="002D0D42"/>
    <w:rsid w:val="002D4AEC"/>
    <w:rsid w:val="002E1193"/>
    <w:rsid w:val="002E18B5"/>
    <w:rsid w:val="002E19D9"/>
    <w:rsid w:val="002E46C8"/>
    <w:rsid w:val="002F009D"/>
    <w:rsid w:val="002F2DFA"/>
    <w:rsid w:val="00302114"/>
    <w:rsid w:val="003033E5"/>
    <w:rsid w:val="00307DED"/>
    <w:rsid w:val="003311FC"/>
    <w:rsid w:val="00333AA5"/>
    <w:rsid w:val="00334822"/>
    <w:rsid w:val="003501BD"/>
    <w:rsid w:val="00350C73"/>
    <w:rsid w:val="00351051"/>
    <w:rsid w:val="00351EF9"/>
    <w:rsid w:val="00352040"/>
    <w:rsid w:val="0037389D"/>
    <w:rsid w:val="003765A0"/>
    <w:rsid w:val="00386120"/>
    <w:rsid w:val="00387C9F"/>
    <w:rsid w:val="00387F07"/>
    <w:rsid w:val="003A6441"/>
    <w:rsid w:val="003B4310"/>
    <w:rsid w:val="003B5D7F"/>
    <w:rsid w:val="003D4C01"/>
    <w:rsid w:val="003D50EB"/>
    <w:rsid w:val="003E0C3D"/>
    <w:rsid w:val="003E7CE7"/>
    <w:rsid w:val="00400435"/>
    <w:rsid w:val="00405F38"/>
    <w:rsid w:val="00407225"/>
    <w:rsid w:val="004363E3"/>
    <w:rsid w:val="00456887"/>
    <w:rsid w:val="004604B9"/>
    <w:rsid w:val="00465978"/>
    <w:rsid w:val="004678C6"/>
    <w:rsid w:val="004729DD"/>
    <w:rsid w:val="00483141"/>
    <w:rsid w:val="00484F74"/>
    <w:rsid w:val="00485EF7"/>
    <w:rsid w:val="004A4AA8"/>
    <w:rsid w:val="004C16D0"/>
    <w:rsid w:val="004C2652"/>
    <w:rsid w:val="004C7BDC"/>
    <w:rsid w:val="004C7FBD"/>
    <w:rsid w:val="004D48AA"/>
    <w:rsid w:val="004F071D"/>
    <w:rsid w:val="004F124F"/>
    <w:rsid w:val="004F181D"/>
    <w:rsid w:val="00501306"/>
    <w:rsid w:val="005047A5"/>
    <w:rsid w:val="00505D9B"/>
    <w:rsid w:val="0051070F"/>
    <w:rsid w:val="005107A1"/>
    <w:rsid w:val="00510EEB"/>
    <w:rsid w:val="0051428E"/>
    <w:rsid w:val="005202A0"/>
    <w:rsid w:val="00522558"/>
    <w:rsid w:val="0054296F"/>
    <w:rsid w:val="0055505B"/>
    <w:rsid w:val="00570B70"/>
    <w:rsid w:val="005A0E3C"/>
    <w:rsid w:val="005A1520"/>
    <w:rsid w:val="005A3CEE"/>
    <w:rsid w:val="005B5047"/>
    <w:rsid w:val="005C1C17"/>
    <w:rsid w:val="005C222B"/>
    <w:rsid w:val="005C49BA"/>
    <w:rsid w:val="005C7546"/>
    <w:rsid w:val="005D276B"/>
    <w:rsid w:val="005D35E1"/>
    <w:rsid w:val="005E1347"/>
    <w:rsid w:val="005E3849"/>
    <w:rsid w:val="005E773E"/>
    <w:rsid w:val="00605E2D"/>
    <w:rsid w:val="00607A32"/>
    <w:rsid w:val="006138A2"/>
    <w:rsid w:val="006207C5"/>
    <w:rsid w:val="00644120"/>
    <w:rsid w:val="006478CD"/>
    <w:rsid w:val="00651096"/>
    <w:rsid w:val="00652ECF"/>
    <w:rsid w:val="0065340D"/>
    <w:rsid w:val="0066245E"/>
    <w:rsid w:val="00663D93"/>
    <w:rsid w:val="006660C4"/>
    <w:rsid w:val="0068500A"/>
    <w:rsid w:val="00687F3E"/>
    <w:rsid w:val="00690A46"/>
    <w:rsid w:val="006A3F56"/>
    <w:rsid w:val="006B1207"/>
    <w:rsid w:val="006B1B94"/>
    <w:rsid w:val="006C52BB"/>
    <w:rsid w:val="006F7923"/>
    <w:rsid w:val="007053DA"/>
    <w:rsid w:val="00707E21"/>
    <w:rsid w:val="0071094A"/>
    <w:rsid w:val="007120E8"/>
    <w:rsid w:val="0071719C"/>
    <w:rsid w:val="0072092E"/>
    <w:rsid w:val="007314BF"/>
    <w:rsid w:val="00735684"/>
    <w:rsid w:val="00737DE3"/>
    <w:rsid w:val="00737E59"/>
    <w:rsid w:val="00740609"/>
    <w:rsid w:val="007441DC"/>
    <w:rsid w:val="00751737"/>
    <w:rsid w:val="0075237B"/>
    <w:rsid w:val="0075439B"/>
    <w:rsid w:val="00755A74"/>
    <w:rsid w:val="0075767D"/>
    <w:rsid w:val="00772BE2"/>
    <w:rsid w:val="00774C87"/>
    <w:rsid w:val="00776F90"/>
    <w:rsid w:val="007814E3"/>
    <w:rsid w:val="00781A68"/>
    <w:rsid w:val="00785CE1"/>
    <w:rsid w:val="00793532"/>
    <w:rsid w:val="007953B2"/>
    <w:rsid w:val="007A5777"/>
    <w:rsid w:val="007C05C7"/>
    <w:rsid w:val="007C3E06"/>
    <w:rsid w:val="007D56D3"/>
    <w:rsid w:val="007F1B71"/>
    <w:rsid w:val="007F5CB9"/>
    <w:rsid w:val="00802663"/>
    <w:rsid w:val="00803DA8"/>
    <w:rsid w:val="008042A7"/>
    <w:rsid w:val="0080480D"/>
    <w:rsid w:val="00806089"/>
    <w:rsid w:val="00806D87"/>
    <w:rsid w:val="00822B19"/>
    <w:rsid w:val="0083016B"/>
    <w:rsid w:val="00834D65"/>
    <w:rsid w:val="00847BE4"/>
    <w:rsid w:val="0085505E"/>
    <w:rsid w:val="008565FB"/>
    <w:rsid w:val="008717D5"/>
    <w:rsid w:val="008751FD"/>
    <w:rsid w:val="00876207"/>
    <w:rsid w:val="00885CA2"/>
    <w:rsid w:val="00891DE8"/>
    <w:rsid w:val="00892B45"/>
    <w:rsid w:val="0089378C"/>
    <w:rsid w:val="00894941"/>
    <w:rsid w:val="00896034"/>
    <w:rsid w:val="008A1047"/>
    <w:rsid w:val="008A2347"/>
    <w:rsid w:val="008A3F75"/>
    <w:rsid w:val="008B01F3"/>
    <w:rsid w:val="008B5A06"/>
    <w:rsid w:val="008B7828"/>
    <w:rsid w:val="008C5768"/>
    <w:rsid w:val="008D1FEF"/>
    <w:rsid w:val="008D36BA"/>
    <w:rsid w:val="008E12B5"/>
    <w:rsid w:val="00920105"/>
    <w:rsid w:val="009430BB"/>
    <w:rsid w:val="00952664"/>
    <w:rsid w:val="009678D6"/>
    <w:rsid w:val="00972D15"/>
    <w:rsid w:val="00975BC9"/>
    <w:rsid w:val="009851EE"/>
    <w:rsid w:val="009971BD"/>
    <w:rsid w:val="0099737C"/>
    <w:rsid w:val="009A1C76"/>
    <w:rsid w:val="009A5A88"/>
    <w:rsid w:val="009B409C"/>
    <w:rsid w:val="009E318C"/>
    <w:rsid w:val="009F56AB"/>
    <w:rsid w:val="00A0740F"/>
    <w:rsid w:val="00A1289C"/>
    <w:rsid w:val="00A41A10"/>
    <w:rsid w:val="00A46E45"/>
    <w:rsid w:val="00A626F5"/>
    <w:rsid w:val="00A67176"/>
    <w:rsid w:val="00A7303D"/>
    <w:rsid w:val="00A7707A"/>
    <w:rsid w:val="00A90785"/>
    <w:rsid w:val="00AA1393"/>
    <w:rsid w:val="00AB6EB0"/>
    <w:rsid w:val="00AD0DD4"/>
    <w:rsid w:val="00AD1B74"/>
    <w:rsid w:val="00AD6945"/>
    <w:rsid w:val="00AE064E"/>
    <w:rsid w:val="00AE283B"/>
    <w:rsid w:val="00AE5363"/>
    <w:rsid w:val="00AE6527"/>
    <w:rsid w:val="00AF205D"/>
    <w:rsid w:val="00B00C7A"/>
    <w:rsid w:val="00B0696C"/>
    <w:rsid w:val="00B1243D"/>
    <w:rsid w:val="00B20D9A"/>
    <w:rsid w:val="00B24097"/>
    <w:rsid w:val="00B24420"/>
    <w:rsid w:val="00B321F9"/>
    <w:rsid w:val="00B44DBF"/>
    <w:rsid w:val="00B45104"/>
    <w:rsid w:val="00B4621B"/>
    <w:rsid w:val="00B47AD6"/>
    <w:rsid w:val="00B60C39"/>
    <w:rsid w:val="00B653E6"/>
    <w:rsid w:val="00B738C7"/>
    <w:rsid w:val="00B7429E"/>
    <w:rsid w:val="00B7703A"/>
    <w:rsid w:val="00B77447"/>
    <w:rsid w:val="00B83C30"/>
    <w:rsid w:val="00BA18BA"/>
    <w:rsid w:val="00BA30B3"/>
    <w:rsid w:val="00BB4456"/>
    <w:rsid w:val="00BB74D0"/>
    <w:rsid w:val="00BC3C29"/>
    <w:rsid w:val="00BD307A"/>
    <w:rsid w:val="00BD4655"/>
    <w:rsid w:val="00BD5E07"/>
    <w:rsid w:val="00BD75F3"/>
    <w:rsid w:val="00BE093C"/>
    <w:rsid w:val="00BE40A2"/>
    <w:rsid w:val="00BF1BF3"/>
    <w:rsid w:val="00C047C7"/>
    <w:rsid w:val="00C20E28"/>
    <w:rsid w:val="00C261B8"/>
    <w:rsid w:val="00C3063B"/>
    <w:rsid w:val="00C33454"/>
    <w:rsid w:val="00C40D48"/>
    <w:rsid w:val="00C433FC"/>
    <w:rsid w:val="00C5699B"/>
    <w:rsid w:val="00C65AC7"/>
    <w:rsid w:val="00C65CB8"/>
    <w:rsid w:val="00C73ADC"/>
    <w:rsid w:val="00C73C81"/>
    <w:rsid w:val="00C81563"/>
    <w:rsid w:val="00C91C71"/>
    <w:rsid w:val="00CA3CF8"/>
    <w:rsid w:val="00CA7A65"/>
    <w:rsid w:val="00CB3EF2"/>
    <w:rsid w:val="00CB593F"/>
    <w:rsid w:val="00CB6AB7"/>
    <w:rsid w:val="00CC1D7A"/>
    <w:rsid w:val="00CC3311"/>
    <w:rsid w:val="00CC4A9D"/>
    <w:rsid w:val="00CC615A"/>
    <w:rsid w:val="00CE303C"/>
    <w:rsid w:val="00CE63B8"/>
    <w:rsid w:val="00CE6B95"/>
    <w:rsid w:val="00CF2174"/>
    <w:rsid w:val="00CF3B58"/>
    <w:rsid w:val="00D01202"/>
    <w:rsid w:val="00D036DF"/>
    <w:rsid w:val="00D07304"/>
    <w:rsid w:val="00D10741"/>
    <w:rsid w:val="00D12260"/>
    <w:rsid w:val="00D217AF"/>
    <w:rsid w:val="00D32EC5"/>
    <w:rsid w:val="00D4580A"/>
    <w:rsid w:val="00D47AE5"/>
    <w:rsid w:val="00D50CA3"/>
    <w:rsid w:val="00D63B92"/>
    <w:rsid w:val="00D64292"/>
    <w:rsid w:val="00D72D1F"/>
    <w:rsid w:val="00D84A20"/>
    <w:rsid w:val="00D91E90"/>
    <w:rsid w:val="00DA1315"/>
    <w:rsid w:val="00DA3FF4"/>
    <w:rsid w:val="00DA5673"/>
    <w:rsid w:val="00DA6708"/>
    <w:rsid w:val="00DB226F"/>
    <w:rsid w:val="00DB409E"/>
    <w:rsid w:val="00DB767A"/>
    <w:rsid w:val="00DF5CFE"/>
    <w:rsid w:val="00E21002"/>
    <w:rsid w:val="00E21597"/>
    <w:rsid w:val="00E219C1"/>
    <w:rsid w:val="00E242AF"/>
    <w:rsid w:val="00E2728A"/>
    <w:rsid w:val="00E50E91"/>
    <w:rsid w:val="00E62242"/>
    <w:rsid w:val="00E64259"/>
    <w:rsid w:val="00E645FA"/>
    <w:rsid w:val="00E71A93"/>
    <w:rsid w:val="00E7567A"/>
    <w:rsid w:val="00E8492F"/>
    <w:rsid w:val="00E93D16"/>
    <w:rsid w:val="00E97EE9"/>
    <w:rsid w:val="00EA0B06"/>
    <w:rsid w:val="00EA11BE"/>
    <w:rsid w:val="00EA6B8C"/>
    <w:rsid w:val="00EA6EE1"/>
    <w:rsid w:val="00EB4490"/>
    <w:rsid w:val="00EB4FBB"/>
    <w:rsid w:val="00EC03C4"/>
    <w:rsid w:val="00ED216C"/>
    <w:rsid w:val="00EE335F"/>
    <w:rsid w:val="00EE7C18"/>
    <w:rsid w:val="00EF4A12"/>
    <w:rsid w:val="00EF5D3C"/>
    <w:rsid w:val="00F13349"/>
    <w:rsid w:val="00F13545"/>
    <w:rsid w:val="00F13679"/>
    <w:rsid w:val="00F1776C"/>
    <w:rsid w:val="00F20517"/>
    <w:rsid w:val="00F20D20"/>
    <w:rsid w:val="00F2771A"/>
    <w:rsid w:val="00F30098"/>
    <w:rsid w:val="00F32E39"/>
    <w:rsid w:val="00F41548"/>
    <w:rsid w:val="00F43C77"/>
    <w:rsid w:val="00F471BE"/>
    <w:rsid w:val="00F56FC5"/>
    <w:rsid w:val="00F57A00"/>
    <w:rsid w:val="00F6742A"/>
    <w:rsid w:val="00F7608A"/>
    <w:rsid w:val="00F76BF1"/>
    <w:rsid w:val="00F966FC"/>
    <w:rsid w:val="00FB535E"/>
    <w:rsid w:val="00FC28B3"/>
    <w:rsid w:val="00FD0BFF"/>
    <w:rsid w:val="00FD1C8E"/>
    <w:rsid w:val="00FD56F8"/>
    <w:rsid w:val="00FD5FBB"/>
    <w:rsid w:val="00FE048E"/>
    <w:rsid w:val="00FE625D"/>
    <w:rsid w:val="00FE7990"/>
    <w:rsid w:val="00FE7A56"/>
    <w:rsid w:val="02FCEE9B"/>
    <w:rsid w:val="0B8987AE"/>
    <w:rsid w:val="0CD5956D"/>
    <w:rsid w:val="3673B26C"/>
    <w:rsid w:val="409B0ACC"/>
    <w:rsid w:val="4F697DAF"/>
    <w:rsid w:val="6E73D5DE"/>
    <w:rsid w:val="701DD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B656753C-5FE2-4084-B17E-2D9B78FB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semiHidden/>
    <w:unhideWhenUsed/>
    <w:qFormat/>
    <w:rsid w:val="00E50E91"/>
    <w:pPr>
      <w:keepNext/>
      <w:keepLines/>
      <w:spacing w:before="40" w:after="0"/>
      <w:outlineLvl w:val="2"/>
    </w:pPr>
    <w:rPr>
      <w:rFonts w:asciiTheme="majorHAnsi" w:eastAsiaTheme="majorEastAsia" w:hAnsiTheme="majorHAnsi" w:cstheme="majorBidi"/>
      <w:color w:val="4F555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Heading3Char">
    <w:name w:val="Heading 3 Char"/>
    <w:basedOn w:val="DefaultParagraphFont"/>
    <w:link w:val="Heading3"/>
    <w:uiPriority w:val="9"/>
    <w:semiHidden/>
    <w:rsid w:val="00E50E91"/>
    <w:rPr>
      <w:rFonts w:asciiTheme="majorHAnsi" w:eastAsiaTheme="majorEastAsia" w:hAnsiTheme="majorHAnsi" w:cstheme="majorBidi"/>
      <w:color w:val="4F555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matsu.com/site-optimization/smart-quarry/?utm_source=Komatsu&amp;utm_medium=PressRelease&amp;utm_campaign=ConExpo2023&amp;utm_content=smart-quar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site-optimization/smart-construction/?utm_source=Komatsu&amp;utm_medium=PressRelease&amp;utm_campaign=ConExpo2023&amp;utm_content=smart-constru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Komatsu&amp;utm_medium=PressRelease&amp;utm_campaign=ConExpo2023&amp;utm_content=smart-construction" TargetMode="External"/><Relationship Id="rId5" Type="http://schemas.openxmlformats.org/officeDocument/2006/relationships/styles" Target="styles.xml"/><Relationship Id="rId15" Type="http://schemas.openxmlformats.org/officeDocument/2006/relationships/hyperlink" Target="http://www.komatsu.com" TargetMode="Externa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image" Target="media/image2.jpe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2023-03-11T22:12:32+00:00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375FCB78-96C5-48DA-9A0B-01278F73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747</Words>
  <Characters>4262</Characters>
  <Application>Microsoft Office Word</Application>
  <DocSecurity>0</DocSecurity>
  <Lines>35</Lines>
  <Paragraphs>9</Paragraphs>
  <ScaleCrop>false</ScaleCrop>
  <Company>Komatsu Ameica Corp</Company>
  <LinksUpToDate>false</LinksUpToDate>
  <CharactersWithSpaces>5000</CharactersWithSpaces>
  <SharedDoc>false</SharedDoc>
  <HLinks>
    <vt:vector size="30" baseType="variant">
      <vt:variant>
        <vt:i4>2228332</vt:i4>
      </vt:variant>
      <vt:variant>
        <vt:i4>12</vt:i4>
      </vt:variant>
      <vt:variant>
        <vt:i4>0</vt:i4>
      </vt:variant>
      <vt:variant>
        <vt:i4>5</vt:i4>
      </vt:variant>
      <vt:variant>
        <vt:lpwstr>http://www.komatsu.com/</vt:lpwstr>
      </vt:variant>
      <vt:variant>
        <vt:lpwstr/>
      </vt:variant>
      <vt:variant>
        <vt:i4>5505048</vt:i4>
      </vt:variant>
      <vt:variant>
        <vt:i4>9</vt:i4>
      </vt:variant>
      <vt:variant>
        <vt:i4>0</vt:i4>
      </vt:variant>
      <vt:variant>
        <vt:i4>5</vt:i4>
      </vt:variant>
      <vt:variant>
        <vt:lpwstr>https://www.komatsu.com/site-optimization/smart-quarry/?utm_source=Komatsu&amp;utm_medium=PressRelease&amp;utm_campaign=ConExpo2023&amp;utm_content=smart-quarry</vt:lpwstr>
      </vt:variant>
      <vt:variant>
        <vt:lpwstr/>
      </vt:variant>
      <vt:variant>
        <vt:i4>5505048</vt:i4>
      </vt:variant>
      <vt:variant>
        <vt:i4>6</vt:i4>
      </vt:variant>
      <vt:variant>
        <vt:i4>0</vt:i4>
      </vt:variant>
      <vt:variant>
        <vt:i4>5</vt:i4>
      </vt:variant>
      <vt:variant>
        <vt:lpwstr>https://www.komatsu.com/site-optimization/smart-construction/?utm_source=Komatsu&amp;utm_medium=PressRelease&amp;utm_campaign=ConExpo2023&amp;utm_content=smart-construction</vt:lpwstr>
      </vt:variant>
      <vt:variant>
        <vt:lpwstr/>
      </vt:variant>
      <vt:variant>
        <vt:i4>2629752</vt:i4>
      </vt:variant>
      <vt:variant>
        <vt:i4>3</vt:i4>
      </vt:variant>
      <vt:variant>
        <vt:i4>0</vt:i4>
      </vt:variant>
      <vt:variant>
        <vt:i4>5</vt:i4>
      </vt:variant>
      <vt:variant>
        <vt:lpwstr>mailto:shawn-laree.o’neil@global.komatsu</vt:lpwstr>
      </vt:variant>
      <vt:variant>
        <vt:lpwstr/>
      </vt:variant>
      <vt:variant>
        <vt:i4>7471118</vt:i4>
      </vt:variant>
      <vt:variant>
        <vt:i4>0</vt:i4>
      </vt:variant>
      <vt:variant>
        <vt:i4>0</vt:i4>
      </vt:variant>
      <vt:variant>
        <vt:i4>5</vt:i4>
      </vt:variant>
      <vt:variant>
        <vt:lpwstr>mailto:jill.rick@global.komatsu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Rick, Jill</cp:lastModifiedBy>
  <cp:revision>19</cp:revision>
  <cp:lastPrinted>2023-02-08T21:38:00Z</cp:lastPrinted>
  <dcterms:created xsi:type="dcterms:W3CDTF">2023-03-11T23:12:00Z</dcterms:created>
  <dcterms:modified xsi:type="dcterms:W3CDTF">2023-03-12T21:04:00Z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