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E6F0" w14:textId="1999495A"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65DB35B0">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Pr="002F5AFE" w:rsidRDefault="000C54AD" w:rsidP="000C54AD">
      <w:pPr>
        <w:tabs>
          <w:tab w:val="left" w:pos="6210"/>
        </w:tabs>
        <w:spacing w:after="0" w:line="240" w:lineRule="auto"/>
        <w:ind w:right="-450"/>
        <w:jc w:val="right"/>
        <w:rPr>
          <w:rFonts w:cstheme="minorHAnsi"/>
          <w:b/>
          <w:bCs/>
        </w:rPr>
      </w:pPr>
      <w:r w:rsidRPr="002F5AFE">
        <w:rPr>
          <w:rFonts w:cstheme="minorHAnsi"/>
          <w:b/>
          <w:bCs/>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4FB91DD7" w14:textId="288C72EC" w:rsidR="00B65689" w:rsidRPr="00A5653B" w:rsidRDefault="00663195" w:rsidP="00B65689">
      <w:pPr>
        <w:tabs>
          <w:tab w:val="left" w:pos="6210"/>
        </w:tabs>
        <w:spacing w:after="0" w:line="240" w:lineRule="auto"/>
        <w:ind w:right="-450"/>
        <w:jc w:val="right"/>
        <w:rPr>
          <w:rFonts w:cstheme="minorHAnsi"/>
          <w:lang w:val="de-DE"/>
        </w:rPr>
      </w:pPr>
      <w:bookmarkStart w:id="0" w:name="_Hlk172826984"/>
      <w:bookmarkEnd w:id="0"/>
      <w:r w:rsidRPr="00A5653B">
        <w:rPr>
          <w:rFonts w:cstheme="minorHAnsi"/>
          <w:lang w:val="de-DE"/>
        </w:rPr>
        <w:t>Mason Raube</w:t>
      </w:r>
    </w:p>
    <w:p w14:paraId="0BBAA8BC" w14:textId="378B3E39" w:rsidR="00B65689" w:rsidRPr="00A5653B" w:rsidRDefault="00B65689" w:rsidP="00B65689">
      <w:pPr>
        <w:tabs>
          <w:tab w:val="left" w:pos="6210"/>
        </w:tabs>
        <w:spacing w:after="0" w:line="240" w:lineRule="auto"/>
        <w:ind w:right="-450"/>
        <w:jc w:val="right"/>
        <w:rPr>
          <w:rFonts w:cstheme="minorHAnsi"/>
          <w:lang w:val="de-DE"/>
        </w:rPr>
      </w:pPr>
      <w:r w:rsidRPr="00A5653B">
        <w:rPr>
          <w:rFonts w:cstheme="minorHAnsi"/>
          <w:lang w:val="de-DE"/>
        </w:rPr>
        <w:t xml:space="preserve">+1 </w:t>
      </w:r>
      <w:r w:rsidR="004826DE" w:rsidRPr="00A5653B">
        <w:rPr>
          <w:rFonts w:cstheme="minorHAnsi"/>
          <w:lang w:val="de-DE"/>
        </w:rPr>
        <w:t>920-517-7945</w:t>
      </w:r>
    </w:p>
    <w:p w14:paraId="10E3E6C9" w14:textId="273E5644" w:rsidR="00B65689" w:rsidRPr="00405352" w:rsidRDefault="00000000" w:rsidP="00B65689">
      <w:pPr>
        <w:tabs>
          <w:tab w:val="left" w:pos="6210"/>
        </w:tabs>
        <w:spacing w:after="0" w:line="240" w:lineRule="auto"/>
        <w:ind w:right="-450"/>
        <w:jc w:val="right"/>
        <w:rPr>
          <w:rFonts w:cstheme="minorHAnsi"/>
          <w:lang w:val="de-DE"/>
        </w:rPr>
      </w:pPr>
      <w:hyperlink r:id="rId11" w:history="1">
        <w:r w:rsidR="004826DE" w:rsidRPr="00405352">
          <w:rPr>
            <w:rStyle w:val="Hyperlink"/>
            <w:rFonts w:cstheme="minorHAnsi"/>
            <w:lang w:val="de-DE"/>
          </w:rPr>
          <w:t>mason.raube@global.komatsu</w:t>
        </w:r>
      </w:hyperlink>
    </w:p>
    <w:p w14:paraId="445CFC27" w14:textId="77777777" w:rsidR="00B65689" w:rsidRPr="00405352" w:rsidRDefault="00B65689" w:rsidP="00B65689">
      <w:pPr>
        <w:pStyle w:val="Headline"/>
        <w:jc w:val="left"/>
        <w:rPr>
          <w:b w:val="0"/>
          <w:bCs/>
          <w:iCs/>
          <w:lang w:val="de-DE"/>
        </w:rPr>
      </w:pPr>
    </w:p>
    <w:p w14:paraId="458DDB04" w14:textId="77777777" w:rsidR="0083238E" w:rsidRPr="00405352" w:rsidRDefault="0083238E" w:rsidP="009B49E7">
      <w:pPr>
        <w:pStyle w:val="Headline"/>
        <w:jc w:val="left"/>
        <w:rPr>
          <w:b w:val="0"/>
          <w:bCs/>
          <w:i/>
          <w:lang w:val="de-DE"/>
        </w:rPr>
      </w:pPr>
    </w:p>
    <w:p w14:paraId="3293B308" w14:textId="507E4CF4" w:rsidR="00353F02" w:rsidRDefault="00353F02" w:rsidP="0083238E">
      <w:pPr>
        <w:spacing w:after="0"/>
        <w:jc w:val="center"/>
        <w:rPr>
          <w:rFonts w:ascii="Arial" w:hAnsi="Arial" w:cs="Arial"/>
          <w:b/>
          <w:sz w:val="28"/>
          <w:szCs w:val="28"/>
        </w:rPr>
      </w:pPr>
      <w:r w:rsidRPr="00353F02">
        <w:rPr>
          <w:rFonts w:ascii="Arial" w:hAnsi="Arial" w:cs="Arial"/>
          <w:b/>
          <w:sz w:val="28"/>
          <w:szCs w:val="28"/>
        </w:rPr>
        <w:t xml:space="preserve">Komatsu showcases </w:t>
      </w:r>
      <w:r w:rsidR="000A0B86" w:rsidRPr="00353F02">
        <w:rPr>
          <w:rFonts w:ascii="Arial" w:hAnsi="Arial" w:cs="Arial"/>
          <w:b/>
          <w:sz w:val="28"/>
          <w:szCs w:val="28"/>
        </w:rPr>
        <w:t xml:space="preserve">electrically powered </w:t>
      </w:r>
      <w:r w:rsidRPr="00353F02">
        <w:rPr>
          <w:rFonts w:ascii="Arial" w:hAnsi="Arial" w:cs="Arial"/>
          <w:b/>
          <w:sz w:val="28"/>
          <w:szCs w:val="28"/>
        </w:rPr>
        <w:t xml:space="preserve">PC4000-11E </w:t>
      </w:r>
      <w:r w:rsidR="000A0B86" w:rsidRPr="00353F02">
        <w:rPr>
          <w:rFonts w:ascii="Arial" w:hAnsi="Arial" w:cs="Arial"/>
          <w:b/>
          <w:sz w:val="28"/>
          <w:szCs w:val="28"/>
        </w:rPr>
        <w:t xml:space="preserve">hydraulic mining excavator </w:t>
      </w:r>
      <w:r w:rsidRPr="00353F02">
        <w:rPr>
          <w:rFonts w:ascii="Arial" w:hAnsi="Arial" w:cs="Arial"/>
          <w:b/>
          <w:sz w:val="28"/>
          <w:szCs w:val="28"/>
        </w:rPr>
        <w:t>at MINExpo 2024</w:t>
      </w:r>
    </w:p>
    <w:p w14:paraId="4BF40455" w14:textId="6C0CB1BC" w:rsidR="00EF5A9C" w:rsidRPr="004363E3" w:rsidRDefault="00550204" w:rsidP="0083238E">
      <w:pPr>
        <w:spacing w:after="0"/>
        <w:jc w:val="center"/>
        <w:rPr>
          <w:rFonts w:ascii="Arial" w:hAnsi="Arial" w:cs="Arial"/>
          <w:i/>
        </w:rPr>
      </w:pPr>
      <w:r>
        <w:rPr>
          <w:rFonts w:ascii="Arial" w:hAnsi="Arial" w:cs="Arial"/>
          <w:i/>
        </w:rPr>
        <w:t>Electrification</w:t>
      </w:r>
      <w:r w:rsidR="00353F02" w:rsidRPr="00353F02">
        <w:rPr>
          <w:rFonts w:ascii="Arial" w:hAnsi="Arial" w:cs="Arial"/>
          <w:i/>
        </w:rPr>
        <w:t xml:space="preserve"> meets high performance</w:t>
      </w:r>
    </w:p>
    <w:p w14:paraId="6985D168" w14:textId="77777777" w:rsidR="00353F02" w:rsidRDefault="00353F02" w:rsidP="00353F02">
      <w:pPr>
        <w:rPr>
          <w:rFonts w:ascii="Arial" w:hAnsi="Arial" w:cs="Arial"/>
          <w:b/>
          <w:bCs/>
          <w:noProof/>
        </w:rPr>
      </w:pPr>
    </w:p>
    <w:p w14:paraId="3D26E152" w14:textId="5C9F49B3" w:rsidR="00353F02" w:rsidRPr="00353F02" w:rsidRDefault="00353F02" w:rsidP="00353F02">
      <w:pPr>
        <w:rPr>
          <w:rFonts w:ascii="Arial" w:hAnsi="Arial" w:cs="Arial"/>
        </w:rPr>
      </w:pPr>
      <w:r>
        <w:rPr>
          <w:rFonts w:ascii="Arial" w:hAnsi="Arial" w:cs="Arial"/>
          <w:b/>
          <w:bCs/>
          <w:noProof/>
        </w:rPr>
        <w:t>September 24</w:t>
      </w:r>
      <w:r w:rsidR="00686BBB" w:rsidRPr="00AE5C49">
        <w:rPr>
          <w:rFonts w:ascii="Arial" w:hAnsi="Arial" w:cs="Arial"/>
          <w:b/>
          <w:bCs/>
          <w:noProof/>
        </w:rPr>
        <w:t>,</w:t>
      </w:r>
      <w:r w:rsidR="009A3F6C" w:rsidRPr="00AE5C49">
        <w:rPr>
          <w:rFonts w:ascii="Arial" w:hAnsi="Arial" w:cs="Arial"/>
          <w:b/>
          <w:bCs/>
        </w:rPr>
        <w:t xml:space="preserve"> </w:t>
      </w:r>
      <w:r w:rsidR="009A3F6C">
        <w:rPr>
          <w:rFonts w:ascii="Arial" w:hAnsi="Arial" w:cs="Arial"/>
          <w:b/>
        </w:rPr>
        <w:t>2024</w:t>
      </w:r>
      <w:r w:rsidR="0083238E" w:rsidRPr="00EF4A12">
        <w:rPr>
          <w:rFonts w:ascii="Arial" w:hAnsi="Arial" w:cs="Arial"/>
          <w:b/>
        </w:rPr>
        <w:t xml:space="preserve"> </w:t>
      </w:r>
      <w:r w:rsidR="0083238E" w:rsidRPr="00EF4A12">
        <w:rPr>
          <w:rFonts w:ascii="Arial" w:hAnsi="Arial" w:cs="Arial"/>
        </w:rPr>
        <w:t xml:space="preserve">— </w:t>
      </w:r>
      <w:r w:rsidRPr="00353F02">
        <w:rPr>
          <w:rFonts w:ascii="Arial" w:hAnsi="Arial" w:cs="Arial"/>
        </w:rPr>
        <w:t>A</w:t>
      </w:r>
      <w:r w:rsidR="00602A06">
        <w:rPr>
          <w:rFonts w:ascii="Arial" w:hAnsi="Arial" w:cs="Arial"/>
        </w:rPr>
        <w:t xml:space="preserve">t this </w:t>
      </w:r>
      <w:r w:rsidRPr="00353F02">
        <w:rPr>
          <w:rFonts w:ascii="Arial" w:hAnsi="Arial" w:cs="Arial"/>
        </w:rPr>
        <w:t xml:space="preserve">year's MINExpo, </w:t>
      </w:r>
      <w:hyperlink r:id="rId12" w:history="1">
        <w:r w:rsidRPr="00FA5EA4">
          <w:rPr>
            <w:rStyle w:val="Hyperlink"/>
            <w:rFonts w:ascii="Arial" w:hAnsi="Arial" w:cs="Arial"/>
          </w:rPr>
          <w:t>Komatsu</w:t>
        </w:r>
      </w:hyperlink>
      <w:r w:rsidRPr="00353F02">
        <w:rPr>
          <w:rFonts w:ascii="Arial" w:hAnsi="Arial" w:cs="Arial"/>
        </w:rPr>
        <w:t xml:space="preserve"> is proud to present the PC4000-11E hydraulic mining excavator. The electrically powered hydraulic mining excavator merges the powerful digging force </w:t>
      </w:r>
      <w:r w:rsidR="00602A06">
        <w:rPr>
          <w:rFonts w:ascii="Arial" w:hAnsi="Arial" w:cs="Arial"/>
        </w:rPr>
        <w:t>of</w:t>
      </w:r>
      <w:r w:rsidRPr="00353F02">
        <w:rPr>
          <w:rFonts w:ascii="Arial" w:hAnsi="Arial" w:cs="Arial"/>
        </w:rPr>
        <w:t xml:space="preserve"> high-performance diesel machines with </w:t>
      </w:r>
      <w:r w:rsidR="00550204">
        <w:rPr>
          <w:rFonts w:ascii="Arial" w:hAnsi="Arial" w:cs="Arial"/>
        </w:rPr>
        <w:t xml:space="preserve">the </w:t>
      </w:r>
      <w:r w:rsidR="002D17C9">
        <w:rPr>
          <w:rFonts w:ascii="Arial" w:hAnsi="Arial" w:cs="Arial"/>
        </w:rPr>
        <w:t>lower</w:t>
      </w:r>
      <w:r w:rsidR="00550204">
        <w:rPr>
          <w:rFonts w:ascii="Arial" w:hAnsi="Arial" w:cs="Arial"/>
        </w:rPr>
        <w:t xml:space="preserve"> carbon footprint of an electrically powered machine</w:t>
      </w:r>
      <w:r w:rsidRPr="00353F02">
        <w:rPr>
          <w:rFonts w:ascii="Arial" w:hAnsi="Arial" w:cs="Arial"/>
        </w:rPr>
        <w:t>. Built to endure the toughest mining operations, the PC4000-11E features robust components for exceptional durability and reliability in the harshest conditions.</w:t>
      </w:r>
    </w:p>
    <w:p w14:paraId="17066DAE" w14:textId="101645DB" w:rsidR="00191B1A" w:rsidRDefault="00687031" w:rsidP="00353F02">
      <w:pPr>
        <w:rPr>
          <w:rFonts w:ascii="Arial" w:hAnsi="Arial" w:cs="Arial"/>
        </w:rPr>
      </w:pPr>
      <w:r>
        <w:rPr>
          <w:noProof/>
        </w:rPr>
        <mc:AlternateContent>
          <mc:Choice Requires="wps">
            <w:drawing>
              <wp:anchor distT="0" distB="0" distL="114300" distR="114300" simplePos="0" relativeHeight="251661312" behindDoc="0" locked="0" layoutInCell="1" allowOverlap="1" wp14:anchorId="4EFD7EE2" wp14:editId="7F4B689A">
                <wp:simplePos x="0" y="0"/>
                <wp:positionH relativeFrom="column">
                  <wp:posOffset>2835910</wp:posOffset>
                </wp:positionH>
                <wp:positionV relativeFrom="paragraph">
                  <wp:posOffset>2070735</wp:posOffset>
                </wp:positionV>
                <wp:extent cx="2895600" cy="635"/>
                <wp:effectExtent l="0" t="0" r="0" b="0"/>
                <wp:wrapSquare wrapText="bothSides"/>
                <wp:docPr id="2069479896" name="Text Box 1"/>
                <wp:cNvGraphicFramePr/>
                <a:graphic xmlns:a="http://schemas.openxmlformats.org/drawingml/2006/main">
                  <a:graphicData uri="http://schemas.microsoft.com/office/word/2010/wordprocessingShape">
                    <wps:wsp>
                      <wps:cNvSpPr txBox="1"/>
                      <wps:spPr>
                        <a:xfrm>
                          <a:off x="0" y="0"/>
                          <a:ext cx="2895600" cy="635"/>
                        </a:xfrm>
                        <a:prstGeom prst="rect">
                          <a:avLst/>
                        </a:prstGeom>
                        <a:solidFill>
                          <a:prstClr val="white"/>
                        </a:solidFill>
                        <a:ln>
                          <a:noFill/>
                        </a:ln>
                      </wps:spPr>
                      <wps:txbx>
                        <w:txbxContent>
                          <w:p w14:paraId="619F0FFF" w14:textId="0685A1B7" w:rsidR="00687031" w:rsidRPr="008D56B3" w:rsidRDefault="00687031" w:rsidP="00687031">
                            <w:pPr>
                              <w:pStyle w:val="Caption"/>
                              <w:rPr>
                                <w:rFonts w:ascii="Arial" w:hAnsi="Arial" w:cs="Arial"/>
                                <w:noProof/>
                                <w:sz w:val="22"/>
                                <w:szCs w:val="22"/>
                              </w:rPr>
                            </w:pPr>
                            <w:r>
                              <w:t>Komatsu's</w:t>
                            </w:r>
                            <w:r w:rsidR="004F6A16">
                              <w:t xml:space="preserve"> </w:t>
                            </w:r>
                            <w:r w:rsidR="003E1D5D">
                              <w:t xml:space="preserve">electrically powered </w:t>
                            </w:r>
                            <w:r w:rsidR="004F6A16">
                              <w:t xml:space="preserve">PC4000-11E </w:t>
                            </w:r>
                            <w:r w:rsidR="009D66D0" w:rsidRPr="00353F02">
                              <w:rPr>
                                <w:rFonts w:ascii="Arial" w:hAnsi="Arial" w:cs="Arial"/>
                              </w:rPr>
                              <w:t xml:space="preserve">merges the powerful digging force </w:t>
                            </w:r>
                            <w:r w:rsidR="009D66D0">
                              <w:rPr>
                                <w:rFonts w:ascii="Arial" w:hAnsi="Arial" w:cs="Arial"/>
                              </w:rPr>
                              <w:t>of</w:t>
                            </w:r>
                            <w:r w:rsidR="009D66D0" w:rsidRPr="00353F02">
                              <w:rPr>
                                <w:rFonts w:ascii="Arial" w:hAnsi="Arial" w:cs="Arial"/>
                              </w:rPr>
                              <w:t xml:space="preserve"> high-performance diesel machines with </w:t>
                            </w:r>
                            <w:r w:rsidR="009D66D0">
                              <w:rPr>
                                <w:rFonts w:ascii="Arial" w:hAnsi="Arial" w:cs="Arial"/>
                              </w:rPr>
                              <w:t>the lower carbon footprint</w:t>
                            </w:r>
                            <w:r w:rsidR="00C25E22">
                              <w:rPr>
                                <w:rFonts w:ascii="Arial" w:hAnsi="Arial" w:cs="Arial"/>
                              </w:rPr>
                              <w:t xml:space="preserve"> of an electrically powered machine</w:t>
                            </w:r>
                            <w:r w:rsidR="00C25E22" w:rsidRPr="00353F02">
                              <w:rPr>
                                <w:rFonts w:ascii="Arial" w:hAnsi="Arial"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FD7EE2" id="_x0000_t202" coordsize="21600,21600" o:spt="202" path="m,l,21600r21600,l21600,xe">
                <v:stroke joinstyle="miter"/>
                <v:path gradientshapeok="t" o:connecttype="rect"/>
              </v:shapetype>
              <v:shape id="Text Box 1" o:spid="_x0000_s1026" type="#_x0000_t202" style="position:absolute;margin-left:223.3pt;margin-top:163.05pt;width:22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" stroked="f">
                <v:textbox style="mso-fit-shape-to-text:t" inset="0,0,0,0">
                  <w:txbxContent>
                    <w:p w14:paraId="619F0FFF" w14:textId="0685A1B7" w:rsidR="00687031" w:rsidRPr="008D56B3" w:rsidRDefault="00687031" w:rsidP="00687031">
                      <w:pPr>
                        <w:pStyle w:val="Caption"/>
                        <w:rPr>
                          <w:rFonts w:ascii="Arial" w:hAnsi="Arial" w:cs="Arial"/>
                          <w:noProof/>
                          <w:sz w:val="22"/>
                          <w:szCs w:val="22"/>
                        </w:rPr>
                      </w:pPr>
                      <w:r>
                        <w:t>Komatsu's</w:t>
                      </w:r>
                      <w:r w:rsidR="004F6A16">
                        <w:t xml:space="preserve"> </w:t>
                      </w:r>
                      <w:r w:rsidR="003E1D5D">
                        <w:t xml:space="preserve">electrically powered </w:t>
                      </w:r>
                      <w:r w:rsidR="004F6A16">
                        <w:t xml:space="preserve">PC4000-11E </w:t>
                      </w:r>
                      <w:r w:rsidR="009D66D0" w:rsidRPr="00353F02">
                        <w:rPr>
                          <w:rFonts w:ascii="Arial" w:hAnsi="Arial" w:cs="Arial"/>
                        </w:rPr>
                        <w:t xml:space="preserve">merges the powerful digging force </w:t>
                      </w:r>
                      <w:r w:rsidR="009D66D0">
                        <w:rPr>
                          <w:rFonts w:ascii="Arial" w:hAnsi="Arial" w:cs="Arial"/>
                        </w:rPr>
                        <w:t>of</w:t>
                      </w:r>
                      <w:r w:rsidR="009D66D0" w:rsidRPr="00353F02">
                        <w:rPr>
                          <w:rFonts w:ascii="Arial" w:hAnsi="Arial" w:cs="Arial"/>
                        </w:rPr>
                        <w:t xml:space="preserve"> high-performance diesel machines with </w:t>
                      </w:r>
                      <w:r w:rsidR="009D66D0">
                        <w:rPr>
                          <w:rFonts w:ascii="Arial" w:hAnsi="Arial" w:cs="Arial"/>
                        </w:rPr>
                        <w:t>the lower carbon footprint</w:t>
                      </w:r>
                      <w:r w:rsidR="00C25E22">
                        <w:rPr>
                          <w:rFonts w:ascii="Arial" w:hAnsi="Arial" w:cs="Arial"/>
                        </w:rPr>
                        <w:t xml:space="preserve"> </w:t>
                      </w:r>
                      <w:r w:rsidR="00C25E22">
                        <w:rPr>
                          <w:rFonts w:ascii="Arial" w:hAnsi="Arial" w:cs="Arial"/>
                        </w:rPr>
                        <w:t>of an electrically powered machine</w:t>
                      </w:r>
                      <w:r w:rsidR="00C25E22" w:rsidRPr="00353F02">
                        <w:rPr>
                          <w:rFonts w:ascii="Arial" w:hAnsi="Arial" w:cs="Arial"/>
                        </w:rPr>
                        <w:t>.</w:t>
                      </w:r>
                    </w:p>
                  </w:txbxContent>
                </v:textbox>
                <w10:wrap type="square"/>
              </v:shape>
            </w:pict>
          </mc:Fallback>
        </mc:AlternateContent>
      </w:r>
      <w:r>
        <w:rPr>
          <w:rFonts w:ascii="Arial" w:hAnsi="Arial" w:cs="Arial"/>
          <w:noProof/>
        </w:rPr>
        <w:drawing>
          <wp:anchor distT="0" distB="0" distL="114300" distR="114300" simplePos="0" relativeHeight="251659264" behindDoc="0" locked="0" layoutInCell="1" allowOverlap="1" wp14:anchorId="0434D544" wp14:editId="6A25054F">
            <wp:simplePos x="0" y="0"/>
            <wp:positionH relativeFrom="margin">
              <wp:align>right</wp:align>
            </wp:positionH>
            <wp:positionV relativeFrom="paragraph">
              <wp:posOffset>83185</wp:posOffset>
            </wp:positionV>
            <wp:extent cx="2895600" cy="1930400"/>
            <wp:effectExtent l="0" t="0" r="0" b="0"/>
            <wp:wrapSquare wrapText="bothSides"/>
            <wp:docPr id="394731488" name="Picture 1" descr="A yellow construction vehicle with a bu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31488" name="Picture 1" descr="A yellow construction vehicle with a buck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0" cy="1930400"/>
                    </a:xfrm>
                    <a:prstGeom prst="rect">
                      <a:avLst/>
                    </a:prstGeom>
                  </pic:spPr>
                </pic:pic>
              </a:graphicData>
            </a:graphic>
            <wp14:sizeRelH relativeFrom="margin">
              <wp14:pctWidth>0</wp14:pctWidth>
            </wp14:sizeRelH>
            <wp14:sizeRelV relativeFrom="margin">
              <wp14:pctHeight>0</wp14:pctHeight>
            </wp14:sizeRelV>
          </wp:anchor>
        </w:drawing>
      </w:r>
      <w:r w:rsidR="00353F02" w:rsidRPr="00353F02">
        <w:rPr>
          <w:rFonts w:ascii="Arial" w:hAnsi="Arial" w:cs="Arial"/>
        </w:rPr>
        <w:t xml:space="preserve">Aligned with Komatsu's sustainability focus, the electric drive </w:t>
      </w:r>
      <w:r w:rsidR="00446B1F">
        <w:rPr>
          <w:rFonts w:ascii="Arial" w:hAnsi="Arial" w:cs="Arial"/>
        </w:rPr>
        <w:t>is designed to</w:t>
      </w:r>
      <w:r w:rsidR="00446B1F" w:rsidRPr="00353F02">
        <w:rPr>
          <w:rFonts w:ascii="Arial" w:hAnsi="Arial" w:cs="Arial"/>
        </w:rPr>
        <w:t xml:space="preserve"> </w:t>
      </w:r>
      <w:r w:rsidR="00353F02" w:rsidRPr="00353F02">
        <w:rPr>
          <w:rFonts w:ascii="Arial" w:hAnsi="Arial" w:cs="Arial"/>
        </w:rPr>
        <w:t xml:space="preserve">reduce emissions by up to </w:t>
      </w:r>
      <w:r w:rsidR="002D17C9">
        <w:rPr>
          <w:rFonts w:ascii="Arial" w:hAnsi="Arial" w:cs="Arial"/>
        </w:rPr>
        <w:t>95</w:t>
      </w:r>
      <w:r w:rsidR="00353F02" w:rsidRPr="00353F02">
        <w:rPr>
          <w:rFonts w:ascii="Arial" w:hAnsi="Arial" w:cs="Arial"/>
        </w:rPr>
        <w:t>%. When combined with the Komatsu Trolley Truck Assist System, electrification of production can be significantly increased, promoting more sustainable mining operations. Benefits of electrically powered hydraulic mining excavators include reduced operating costs due to the elimination of diesel fuel</w:t>
      </w:r>
      <w:r w:rsidR="00A92A06">
        <w:rPr>
          <w:rFonts w:ascii="Arial" w:hAnsi="Arial" w:cs="Arial"/>
        </w:rPr>
        <w:t xml:space="preserve"> with </w:t>
      </w:r>
      <w:r w:rsidR="00602B71">
        <w:rPr>
          <w:rFonts w:ascii="Arial" w:hAnsi="Arial" w:cs="Arial"/>
        </w:rPr>
        <w:t>zero tail pipe emissions</w:t>
      </w:r>
      <w:r w:rsidR="00353F02" w:rsidRPr="00353F02">
        <w:rPr>
          <w:rFonts w:ascii="Arial" w:hAnsi="Arial" w:cs="Arial"/>
        </w:rPr>
        <w:t xml:space="preserve">, resulting in up to </w:t>
      </w:r>
      <w:r w:rsidR="002D17C9">
        <w:rPr>
          <w:rFonts w:ascii="Arial" w:hAnsi="Arial" w:cs="Arial"/>
        </w:rPr>
        <w:t>50</w:t>
      </w:r>
      <w:r w:rsidR="00353F02" w:rsidRPr="00353F02">
        <w:rPr>
          <w:rFonts w:ascii="Arial" w:hAnsi="Arial" w:cs="Arial"/>
        </w:rPr>
        <w:t>% savings in</w:t>
      </w:r>
      <w:r w:rsidR="00602B71">
        <w:rPr>
          <w:rFonts w:ascii="Arial" w:hAnsi="Arial" w:cs="Arial"/>
        </w:rPr>
        <w:t xml:space="preserve"> the</w:t>
      </w:r>
      <w:r w:rsidR="00353F02" w:rsidRPr="00353F02">
        <w:rPr>
          <w:rFonts w:ascii="Arial" w:hAnsi="Arial" w:cs="Arial"/>
        </w:rPr>
        <w:t xml:space="preserve"> total cost of ownership compared to conventional Tier 4 diesel drives.</w:t>
      </w:r>
      <w:r w:rsidR="004F6A16">
        <w:rPr>
          <w:rFonts w:ascii="Arial" w:hAnsi="Arial" w:cs="Arial"/>
        </w:rPr>
        <w:t>*</w:t>
      </w:r>
    </w:p>
    <w:p w14:paraId="0C534AA8" w14:textId="72E59F76" w:rsidR="00353F02" w:rsidRPr="00353F02" w:rsidRDefault="00353F02" w:rsidP="00353F02">
      <w:pPr>
        <w:rPr>
          <w:rFonts w:ascii="Arial" w:hAnsi="Arial" w:cs="Arial"/>
        </w:rPr>
      </w:pPr>
      <w:r w:rsidRPr="00353F02">
        <w:rPr>
          <w:rFonts w:ascii="Arial" w:hAnsi="Arial" w:cs="Arial"/>
        </w:rPr>
        <w:t xml:space="preserve">The fully automatic cable drum </w:t>
      </w:r>
      <w:r w:rsidR="00D41939">
        <w:rPr>
          <w:rFonts w:ascii="Arial" w:hAnsi="Arial" w:cs="Arial"/>
        </w:rPr>
        <w:t>is designed for</w:t>
      </w:r>
      <w:r w:rsidR="00D41939" w:rsidRPr="00353F02">
        <w:rPr>
          <w:rFonts w:ascii="Arial" w:hAnsi="Arial" w:cs="Arial"/>
        </w:rPr>
        <w:t xml:space="preserve"> </w:t>
      </w:r>
      <w:r w:rsidRPr="00353F02">
        <w:rPr>
          <w:rFonts w:ascii="Arial" w:hAnsi="Arial" w:cs="Arial"/>
        </w:rPr>
        <w:t xml:space="preserve">easier operation of the electrically driven excavator in backhoe configuration. The automatic winding of the cable makes maneuvering in the pit significantly easier and saves time. Simplified electric machine control enables fast troubleshooting and maintenance of the electrical system and contributes significantly to increasing the overall availability of the machine and </w:t>
      </w:r>
      <w:r w:rsidR="000A0B86">
        <w:rPr>
          <w:rFonts w:ascii="Arial" w:hAnsi="Arial" w:cs="Arial"/>
        </w:rPr>
        <w:t>helping our customers work toward achieving</w:t>
      </w:r>
      <w:r w:rsidRPr="00353F02">
        <w:rPr>
          <w:rFonts w:ascii="Arial" w:hAnsi="Arial" w:cs="Arial"/>
        </w:rPr>
        <w:t xml:space="preserve"> the highest safety standards.</w:t>
      </w:r>
    </w:p>
    <w:p w14:paraId="73BA3DD8" w14:textId="19E60F65" w:rsidR="00353F02" w:rsidRPr="00353F02" w:rsidRDefault="00680760" w:rsidP="00353F02">
      <w:pPr>
        <w:rPr>
          <w:rFonts w:ascii="Arial" w:hAnsi="Arial" w:cs="Arial"/>
        </w:rPr>
      </w:pPr>
      <w:r>
        <w:rPr>
          <w:rFonts w:ascii="Arial" w:hAnsi="Arial" w:cs="Arial"/>
        </w:rPr>
        <w:t>“MINExpo is</w:t>
      </w:r>
      <w:r w:rsidR="00353F02" w:rsidRPr="00353F02">
        <w:rPr>
          <w:rFonts w:ascii="Arial" w:hAnsi="Arial" w:cs="Arial"/>
        </w:rPr>
        <w:t xml:space="preserve"> the perfect platform for us to connect with our global customers and those who aspire to join us. We see ourselves as partners to our customers, supporting and collaborating with them on their journey toward a more sustainable and efficient mining operation</w:t>
      </w:r>
      <w:r>
        <w:rPr>
          <w:rFonts w:ascii="Arial" w:hAnsi="Arial" w:cs="Arial"/>
        </w:rPr>
        <w:t xml:space="preserve">,” said </w:t>
      </w:r>
      <w:r w:rsidRPr="00353F02">
        <w:rPr>
          <w:rFonts w:ascii="Arial" w:hAnsi="Arial" w:cs="Arial"/>
        </w:rPr>
        <w:t xml:space="preserve">Peter Buhles, Vice President Sales </w:t>
      </w:r>
      <w:r>
        <w:rPr>
          <w:rFonts w:ascii="Arial" w:hAnsi="Arial" w:cs="Arial"/>
        </w:rPr>
        <w:t>and</w:t>
      </w:r>
      <w:r w:rsidRPr="00353F02">
        <w:rPr>
          <w:rFonts w:ascii="Arial" w:hAnsi="Arial" w:cs="Arial"/>
        </w:rPr>
        <w:t xml:space="preserve"> Service</w:t>
      </w:r>
      <w:r>
        <w:rPr>
          <w:rFonts w:ascii="Arial" w:hAnsi="Arial" w:cs="Arial"/>
        </w:rPr>
        <w:t>,</w:t>
      </w:r>
      <w:r w:rsidRPr="00353F02">
        <w:rPr>
          <w:rFonts w:ascii="Arial" w:hAnsi="Arial" w:cs="Arial"/>
        </w:rPr>
        <w:t xml:space="preserve"> </w:t>
      </w:r>
      <w:r w:rsidR="005D0E3D">
        <w:rPr>
          <w:rFonts w:ascii="Arial" w:hAnsi="Arial" w:cs="Arial"/>
        </w:rPr>
        <w:t xml:space="preserve">Komatsu </w:t>
      </w:r>
      <w:r w:rsidR="005D0E3D" w:rsidRPr="00353F02">
        <w:rPr>
          <w:rFonts w:ascii="Arial" w:hAnsi="Arial" w:cs="Arial"/>
        </w:rPr>
        <w:t>Germany GmbH – Mining Division</w:t>
      </w:r>
      <w:r w:rsidR="00353F02" w:rsidRPr="00353F02">
        <w:rPr>
          <w:rFonts w:ascii="Arial" w:hAnsi="Arial" w:cs="Arial"/>
        </w:rPr>
        <w:t xml:space="preserve">. </w:t>
      </w:r>
      <w:r w:rsidR="00200807">
        <w:rPr>
          <w:rFonts w:ascii="Arial" w:hAnsi="Arial" w:cs="Arial"/>
        </w:rPr>
        <w:t>“</w:t>
      </w:r>
      <w:r w:rsidR="00353F02" w:rsidRPr="00353F02">
        <w:rPr>
          <w:rFonts w:ascii="Arial" w:hAnsi="Arial" w:cs="Arial"/>
        </w:rPr>
        <w:t xml:space="preserve">We are looking forward to meeting everyone in person at our </w:t>
      </w:r>
      <w:r w:rsidR="00200807">
        <w:rPr>
          <w:rFonts w:ascii="Arial" w:hAnsi="Arial" w:cs="Arial"/>
        </w:rPr>
        <w:t>booth</w:t>
      </w:r>
      <w:r w:rsidR="00353F02" w:rsidRPr="00353F02">
        <w:rPr>
          <w:rFonts w:ascii="Arial" w:hAnsi="Arial" w:cs="Arial"/>
        </w:rPr>
        <w:t xml:space="preserve"> and showcasing our latest technical solutions for hydraulic mining excavators.”</w:t>
      </w:r>
    </w:p>
    <w:p w14:paraId="00943D51" w14:textId="6B706401" w:rsidR="00ED0184" w:rsidRDefault="000A0B86" w:rsidP="00353F02">
      <w:pPr>
        <w:rPr>
          <w:rFonts w:ascii="Arial" w:hAnsi="Arial" w:cs="Arial"/>
        </w:rPr>
      </w:pPr>
      <w:r>
        <w:rPr>
          <w:rFonts w:ascii="Arial" w:hAnsi="Arial" w:cs="Arial"/>
        </w:rPr>
        <w:lastRenderedPageBreak/>
        <w:t xml:space="preserve">In addition to </w:t>
      </w:r>
      <w:r w:rsidR="008909C1">
        <w:rPr>
          <w:rFonts w:ascii="Arial" w:hAnsi="Arial" w:cs="Arial"/>
        </w:rPr>
        <w:t>showcasing the PC4000-11E</w:t>
      </w:r>
      <w:r w:rsidR="00353F02" w:rsidRPr="00353F02">
        <w:rPr>
          <w:rFonts w:ascii="Arial" w:hAnsi="Arial" w:cs="Arial"/>
        </w:rPr>
        <w:t>, K</w:t>
      </w:r>
      <w:r w:rsidR="006159BB">
        <w:rPr>
          <w:rFonts w:ascii="Arial" w:hAnsi="Arial" w:cs="Arial"/>
        </w:rPr>
        <w:t>omatsu</w:t>
      </w:r>
      <w:r w:rsidR="00353F02" w:rsidRPr="00353F02">
        <w:rPr>
          <w:rFonts w:ascii="Arial" w:hAnsi="Arial" w:cs="Arial"/>
        </w:rPr>
        <w:t xml:space="preserve"> will demonstrate </w:t>
      </w:r>
      <w:r w:rsidR="00280BBE">
        <w:rPr>
          <w:rFonts w:ascii="Arial" w:hAnsi="Arial" w:cs="Arial"/>
        </w:rPr>
        <w:t xml:space="preserve">one of </w:t>
      </w:r>
      <w:r w:rsidR="00353F02" w:rsidRPr="00353F02">
        <w:rPr>
          <w:rFonts w:ascii="Arial" w:hAnsi="Arial" w:cs="Arial"/>
        </w:rPr>
        <w:t>its latest aftermarket solution</w:t>
      </w:r>
      <w:r w:rsidR="00280BBE">
        <w:rPr>
          <w:rFonts w:ascii="Arial" w:hAnsi="Arial" w:cs="Arial"/>
        </w:rPr>
        <w:t>s</w:t>
      </w:r>
      <w:r w:rsidR="00353F02" w:rsidRPr="00353F02">
        <w:rPr>
          <w:rFonts w:ascii="Arial" w:hAnsi="Arial" w:cs="Arial"/>
        </w:rPr>
        <w:t>, the</w:t>
      </w:r>
      <w:r>
        <w:rPr>
          <w:rFonts w:ascii="Arial" w:hAnsi="Arial" w:cs="Arial"/>
        </w:rPr>
        <w:t xml:space="preserve"> </w:t>
      </w:r>
      <w:r w:rsidRPr="000A0B86">
        <w:rPr>
          <w:rFonts w:ascii="Arial" w:hAnsi="Arial" w:cs="Arial"/>
        </w:rPr>
        <w:t>Komatsu Valve Adjustment Device</w:t>
      </w:r>
      <w:r w:rsidR="00353F02" w:rsidRPr="00353F02">
        <w:rPr>
          <w:rFonts w:ascii="Arial" w:hAnsi="Arial" w:cs="Arial"/>
        </w:rPr>
        <w:t xml:space="preserve"> </w:t>
      </w:r>
      <w:r>
        <w:rPr>
          <w:rFonts w:ascii="Arial" w:hAnsi="Arial" w:cs="Arial"/>
        </w:rPr>
        <w:t>(</w:t>
      </w:r>
      <w:r w:rsidR="00353F02" w:rsidRPr="00353F02">
        <w:rPr>
          <w:rFonts w:ascii="Arial" w:hAnsi="Arial" w:cs="Arial"/>
        </w:rPr>
        <w:t>K-VAD</w:t>
      </w:r>
      <w:r w:rsidR="00280BBE">
        <w:rPr>
          <w:rFonts w:ascii="Arial" w:hAnsi="Arial" w:cs="Arial"/>
        </w:rPr>
        <w:t>)</w:t>
      </w:r>
      <w:r w:rsidR="00353F02" w:rsidRPr="00353F02">
        <w:rPr>
          <w:rFonts w:ascii="Arial" w:hAnsi="Arial" w:cs="Arial"/>
        </w:rPr>
        <w:t>. This device enables the secure adjustment of main and secondary relief valves on hydraulic mining excavators remotely from within the operator cabin. It eliminates the need for service engineers to work next to high-pressure areas</w:t>
      </w:r>
      <w:r w:rsidR="00A91B44">
        <w:rPr>
          <w:rFonts w:ascii="Arial" w:hAnsi="Arial" w:cs="Arial"/>
        </w:rPr>
        <w:t>, which helps improve</w:t>
      </w:r>
      <w:r w:rsidR="00353F02" w:rsidRPr="00353F02">
        <w:rPr>
          <w:rFonts w:ascii="Arial" w:hAnsi="Arial" w:cs="Arial"/>
        </w:rPr>
        <w:t xml:space="preserve"> workplace safety</w:t>
      </w:r>
      <w:r w:rsidR="00A26B22">
        <w:rPr>
          <w:rFonts w:ascii="Arial" w:hAnsi="Arial" w:cs="Arial"/>
        </w:rPr>
        <w:t>.</w:t>
      </w:r>
    </w:p>
    <w:p w14:paraId="4CFBE360" w14:textId="0C736E6A" w:rsidR="0060345E" w:rsidRPr="0060345E" w:rsidRDefault="00035EF6" w:rsidP="0060345E">
      <w:pPr>
        <w:rPr>
          <w:rFonts w:ascii="Arial" w:hAnsi="Arial" w:cs="Arial"/>
        </w:rPr>
      </w:pPr>
      <w:r>
        <w:rPr>
          <w:rFonts w:ascii="Arial" w:hAnsi="Arial" w:cs="Arial"/>
        </w:rPr>
        <w:t>*</w:t>
      </w:r>
      <w:r w:rsidRPr="00035EF6">
        <w:rPr>
          <w:rFonts w:ascii="Segoe UI" w:hAnsi="Segoe UI" w:cs="Segoe UI"/>
          <w:sz w:val="18"/>
          <w:szCs w:val="18"/>
        </w:rPr>
        <w:t xml:space="preserve"> </w:t>
      </w:r>
      <w:r w:rsidRPr="00035EF6">
        <w:rPr>
          <w:rFonts w:ascii="Arial" w:hAnsi="Arial" w:cs="Arial"/>
        </w:rPr>
        <w:t xml:space="preserve">Some Komatsu customers have realized up to 47% savings in total cost </w:t>
      </w:r>
      <w:r w:rsidR="003E54E2">
        <w:rPr>
          <w:rFonts w:ascii="Arial" w:hAnsi="Arial" w:cs="Arial"/>
        </w:rPr>
        <w:t xml:space="preserve">of </w:t>
      </w:r>
      <w:r w:rsidRPr="00035EF6">
        <w:rPr>
          <w:rFonts w:ascii="Arial" w:hAnsi="Arial" w:cs="Arial"/>
        </w:rPr>
        <w:t xml:space="preserve">ownership. </w:t>
      </w:r>
      <w:r w:rsidR="00F01DC0">
        <w:rPr>
          <w:rFonts w:ascii="Arial" w:hAnsi="Arial" w:cs="Arial"/>
        </w:rPr>
        <w:t>T</w:t>
      </w:r>
      <w:r w:rsidRPr="00035EF6">
        <w:rPr>
          <w:rFonts w:ascii="Arial" w:hAnsi="Arial" w:cs="Arial"/>
        </w:rPr>
        <w:t>hese results are those of particular customers under their unique operational circumstances. Individual results may vary</w:t>
      </w:r>
      <w:r w:rsidR="0060345E">
        <w:rPr>
          <w:rFonts w:ascii="Arial" w:hAnsi="Arial" w:cs="Arial"/>
        </w:rPr>
        <w:t>. C</w:t>
      </w:r>
      <w:r w:rsidR="004F5B2E">
        <w:rPr>
          <w:rFonts w:ascii="Arial" w:hAnsi="Arial" w:cs="Arial"/>
        </w:rPr>
        <w:t>alculations are based on a comparison to the PC4000-11 diesel</w:t>
      </w:r>
      <w:r w:rsidR="0060345E" w:rsidRPr="0060345E">
        <w:rPr>
          <w:rFonts w:ascii="Arial" w:hAnsi="Arial" w:cs="Arial"/>
        </w:rPr>
        <w:t xml:space="preserve"> and assumes the following costs: diesel fuel: $1.20 USD/</w:t>
      </w:r>
      <w:r w:rsidR="00CF14D2" w:rsidRPr="0060345E">
        <w:rPr>
          <w:rFonts w:ascii="Arial" w:hAnsi="Arial" w:cs="Arial"/>
        </w:rPr>
        <w:t>liter</w:t>
      </w:r>
      <w:r w:rsidR="0060345E" w:rsidRPr="0060345E">
        <w:rPr>
          <w:rFonts w:ascii="Arial" w:hAnsi="Arial" w:cs="Arial"/>
        </w:rPr>
        <w:t>, electric power: $0.06 USD/kWh</w:t>
      </w:r>
      <w:r w:rsidR="001066AB">
        <w:rPr>
          <w:rFonts w:ascii="Arial" w:hAnsi="Arial" w:cs="Arial"/>
        </w:rPr>
        <w:t>.</w:t>
      </w:r>
    </w:p>
    <w:p w14:paraId="096130BF" w14:textId="764EBAC1" w:rsidR="00ED0184" w:rsidRDefault="00ED0184" w:rsidP="00353F02">
      <w:pPr>
        <w:rPr>
          <w:rFonts w:ascii="Arial" w:hAnsi="Arial" w:cs="Arial"/>
        </w:rPr>
      </w:pPr>
    </w:p>
    <w:p w14:paraId="3B379A1D" w14:textId="77777777" w:rsidR="0083238E" w:rsidRPr="004363E3" w:rsidRDefault="0083238E" w:rsidP="0083238E">
      <w:pPr>
        <w:autoSpaceDE w:val="0"/>
        <w:autoSpaceDN w:val="0"/>
        <w:adjustRightInd w:val="0"/>
        <w:spacing w:after="0" w:line="240" w:lineRule="auto"/>
        <w:rPr>
          <w:rFonts w:ascii="Arial" w:hAnsi="Arial" w:cs="Arial"/>
          <w:b/>
        </w:rPr>
      </w:pPr>
      <w:r w:rsidRPr="004363E3">
        <w:rPr>
          <w:rFonts w:ascii="Arial" w:hAnsi="Arial" w:cs="Arial"/>
          <w:b/>
        </w:rPr>
        <w:t>About Komatsu</w:t>
      </w:r>
    </w:p>
    <w:p w14:paraId="01EFE05F" w14:textId="6321D865" w:rsidR="0083238E" w:rsidRDefault="008E58D2" w:rsidP="0083238E">
      <w:pPr>
        <w:autoSpaceDE w:val="0"/>
        <w:autoSpaceDN w:val="0"/>
        <w:adjustRightInd w:val="0"/>
        <w:spacing w:after="0" w:line="240" w:lineRule="auto"/>
        <w:rPr>
          <w:rFonts w:ascii="Arial" w:hAnsi="Arial" w:cs="Arial"/>
        </w:rPr>
      </w:pPr>
      <w:r w:rsidRPr="008E58D2">
        <w:rPr>
          <w:rFonts w:ascii="Arial" w:hAnsi="Arial" w:cs="Arial"/>
        </w:rPr>
        <w:t>Komatsu develops and supplies technologies, equipment and services for the construction, mining, forklift, industrial and forestry markets. For more than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manage forests and create consumer products. The company's global service and distributor networks support customer</w:t>
      </w:r>
      <w:r>
        <w:rPr>
          <w:rFonts w:ascii="Arial" w:hAnsi="Arial" w:cs="Arial"/>
        </w:rPr>
        <w:t xml:space="preserve"> </w:t>
      </w:r>
      <w:r w:rsidRPr="008E58D2">
        <w:rPr>
          <w:rFonts w:ascii="Arial" w:hAnsi="Arial" w:cs="Arial"/>
        </w:rPr>
        <w:t xml:space="preserve">operations to help enhance safety and promote productivity while working to optimize performance. Learn more at </w:t>
      </w:r>
      <w:hyperlink r:id="rId14" w:tgtFrame="_blank" w:tooltip="http://www.komatsu.com/" w:history="1">
        <w:r w:rsidRPr="008E58D2">
          <w:rPr>
            <w:rStyle w:val="Hyperlink"/>
            <w:rFonts w:ascii="Arial" w:hAnsi="Arial" w:cs="Arial"/>
          </w:rPr>
          <w:t>www.komatsu.com</w:t>
        </w:r>
      </w:hyperlink>
      <w:r w:rsidRPr="008E58D2">
        <w:rPr>
          <w:rFonts w:ascii="Arial" w:hAnsi="Arial" w:cs="Arial"/>
        </w:rPr>
        <w:t>.</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473589">
      <w:headerReference w:type="even" r:id="rId15"/>
      <w:head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5A95" w14:textId="77777777" w:rsidR="004A6461" w:rsidRDefault="004A6461" w:rsidP="00156C60">
      <w:pPr>
        <w:spacing w:after="0" w:line="240" w:lineRule="auto"/>
      </w:pPr>
      <w:r>
        <w:separator/>
      </w:r>
    </w:p>
  </w:endnote>
  <w:endnote w:type="continuationSeparator" w:id="0">
    <w:p w14:paraId="061B19BA" w14:textId="77777777" w:rsidR="004A6461" w:rsidRDefault="004A6461" w:rsidP="0015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B3BC7" w14:textId="77777777" w:rsidR="004A6461" w:rsidRDefault="004A6461" w:rsidP="00156C60">
      <w:pPr>
        <w:spacing w:after="0" w:line="240" w:lineRule="auto"/>
      </w:pPr>
      <w:r>
        <w:separator/>
      </w:r>
    </w:p>
  </w:footnote>
  <w:footnote w:type="continuationSeparator" w:id="0">
    <w:p w14:paraId="09854A28" w14:textId="77777777" w:rsidR="004A6461" w:rsidRDefault="004A6461" w:rsidP="0015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6A0D" w14:textId="6AA50ED3" w:rsidR="00156C60" w:rsidRDefault="00156C60">
    <w:pPr>
      <w:pStyle w:val="Header"/>
    </w:pPr>
    <w:r>
      <w:rPr>
        <w:noProof/>
      </w:rPr>
      <mc:AlternateContent>
        <mc:Choice Requires="wps">
          <w:drawing>
            <wp:anchor distT="0" distB="0" distL="0" distR="0" simplePos="0" relativeHeight="251659264" behindDoc="0" locked="0" layoutInCell="1" allowOverlap="1" wp14:anchorId="5936A172" wp14:editId="27D44D26">
              <wp:simplePos x="635" y="635"/>
              <wp:positionH relativeFrom="page">
                <wp:align>left</wp:align>
              </wp:positionH>
              <wp:positionV relativeFrom="page">
                <wp:align>top</wp:align>
              </wp:positionV>
              <wp:extent cx="565150" cy="357505"/>
              <wp:effectExtent l="0" t="0" r="6350" b="4445"/>
              <wp:wrapNone/>
              <wp:docPr id="1990975021" name="Textfeld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FD5B75C" w14:textId="54E82DEC" w:rsidR="00156C60" w:rsidRPr="00156C60" w:rsidRDefault="00156C60" w:rsidP="00156C60">
                          <w:pPr>
                            <w:spacing w:after="0"/>
                            <w:rPr>
                              <w:rFonts w:ascii="Calibri" w:eastAsia="Calibri" w:hAnsi="Calibri" w:cs="Calibri"/>
                              <w:noProof/>
                              <w:color w:val="0000FF"/>
                              <w:sz w:val="20"/>
                              <w:szCs w:val="20"/>
                            </w:rPr>
                          </w:pPr>
                          <w:r w:rsidRPr="00156C60">
                            <w:rPr>
                              <w:rFonts w:ascii="Calibri" w:eastAsia="Calibri" w:hAnsi="Calibri" w:cs="Calibri"/>
                              <w:noProof/>
                              <w:color w:val="0000F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36A172" id="_x0000_t202" coordsize="21600,21600" o:spt="202" path="m,l,21600r21600,l21600,xe">
              <v:stroke joinstyle="miter"/>
              <v:path gradientshapeok="t" o:connecttype="rect"/>
            </v:shapetype>
            <v:shape id="Textfeld 2" o:spid="_x0000_s1027"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" filled="f" stroked="f">
              <v:textbox style="mso-fit-shape-to-text:t" inset="20pt,15pt,0,0">
                <w:txbxContent>
                  <w:p w14:paraId="4FD5B75C" w14:textId="54E82DEC" w:rsidR="00156C60" w:rsidRPr="00156C60" w:rsidRDefault="00156C60" w:rsidP="00156C60">
                    <w:pPr>
                      <w:spacing w:after="0"/>
                      <w:rPr>
                        <w:rFonts w:ascii="Calibri" w:eastAsia="Calibri" w:hAnsi="Calibri" w:cs="Calibri"/>
                        <w:noProof/>
                        <w:color w:val="0000FF"/>
                        <w:sz w:val="20"/>
                        <w:szCs w:val="20"/>
                      </w:rPr>
                    </w:pPr>
                    <w:r w:rsidRPr="00156C60">
                      <w:rPr>
                        <w:rFonts w:ascii="Calibri" w:eastAsia="Calibri" w:hAnsi="Calibri" w:cs="Calibri"/>
                        <w:noProof/>
                        <w:color w:val="0000F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1469" w14:textId="1025459A" w:rsidR="00156C60" w:rsidRDefault="00156C60">
    <w:pPr>
      <w:pStyle w:val="Header"/>
    </w:pPr>
    <w:r>
      <w:rPr>
        <w:noProof/>
      </w:rPr>
      <mc:AlternateContent>
        <mc:Choice Requires="wps">
          <w:drawing>
            <wp:anchor distT="0" distB="0" distL="0" distR="0" simplePos="0" relativeHeight="251658240" behindDoc="0" locked="0" layoutInCell="1" allowOverlap="1" wp14:anchorId="00EBDBF2" wp14:editId="04B0E44C">
              <wp:simplePos x="635" y="635"/>
              <wp:positionH relativeFrom="page">
                <wp:align>left</wp:align>
              </wp:positionH>
              <wp:positionV relativeFrom="page">
                <wp:align>top</wp:align>
              </wp:positionV>
              <wp:extent cx="565150" cy="357505"/>
              <wp:effectExtent l="0" t="0" r="6350" b="4445"/>
              <wp:wrapNone/>
              <wp:docPr id="995959500" name="Textfeld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27E39AC8" w14:textId="61B5A94C" w:rsidR="00156C60" w:rsidRPr="00156C60" w:rsidRDefault="00156C60" w:rsidP="00156C60">
                          <w:pPr>
                            <w:spacing w:after="0"/>
                            <w:rPr>
                              <w:rFonts w:ascii="Calibri" w:eastAsia="Calibri" w:hAnsi="Calibri" w:cs="Calibri"/>
                              <w:noProof/>
                              <w:color w:val="0000FF"/>
                              <w:sz w:val="20"/>
                              <w:szCs w:val="20"/>
                            </w:rPr>
                          </w:pPr>
                          <w:r w:rsidRPr="00156C60">
                            <w:rPr>
                              <w:rFonts w:ascii="Calibri" w:eastAsia="Calibri" w:hAnsi="Calibri" w:cs="Calibri"/>
                              <w:noProof/>
                              <w:color w:val="0000F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EBDBF2" id="_x0000_t202" coordsize="21600,21600" o:spt="202" path="m,l,21600r21600,l21600,xe">
              <v:stroke joinstyle="miter"/>
              <v:path gradientshapeok="t" o:connecttype="rect"/>
            </v:shapetype>
            <v:shape id="Textfeld 1" o:spid="_x0000_s1028"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" filled="f" stroked="f">
              <v:textbox style="mso-fit-shape-to-text:t" inset="20pt,15pt,0,0">
                <w:txbxContent>
                  <w:p w14:paraId="27E39AC8" w14:textId="61B5A94C" w:rsidR="00156C60" w:rsidRPr="00156C60" w:rsidRDefault="00156C60" w:rsidP="00156C60">
                    <w:pPr>
                      <w:spacing w:after="0"/>
                      <w:rPr>
                        <w:rFonts w:ascii="Calibri" w:eastAsia="Calibri" w:hAnsi="Calibri" w:cs="Calibri"/>
                        <w:noProof/>
                        <w:color w:val="0000FF"/>
                        <w:sz w:val="20"/>
                        <w:szCs w:val="20"/>
                      </w:rPr>
                    </w:pPr>
                    <w:r w:rsidRPr="00156C60">
                      <w:rPr>
                        <w:rFonts w:ascii="Calibri" w:eastAsia="Calibri" w:hAnsi="Calibri" w:cs="Calibri"/>
                        <w:noProof/>
                        <w:color w:val="0000FF"/>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736E2"/>
    <w:multiLevelType w:val="hybridMultilevel"/>
    <w:tmpl w:val="7938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06B3E"/>
    <w:multiLevelType w:val="hybridMultilevel"/>
    <w:tmpl w:val="D8C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8"/>
  </w:num>
  <w:num w:numId="2" w16cid:durableId="1437600001">
    <w:abstractNumId w:val="8"/>
  </w:num>
  <w:num w:numId="3" w16cid:durableId="475731482">
    <w:abstractNumId w:val="3"/>
  </w:num>
  <w:num w:numId="4" w16cid:durableId="1808160971">
    <w:abstractNumId w:val="9"/>
  </w:num>
  <w:num w:numId="5" w16cid:durableId="318929404">
    <w:abstractNumId w:val="7"/>
  </w:num>
  <w:num w:numId="6" w16cid:durableId="1105885739">
    <w:abstractNumId w:val="13"/>
  </w:num>
  <w:num w:numId="7" w16cid:durableId="385956421">
    <w:abstractNumId w:val="17"/>
  </w:num>
  <w:num w:numId="8" w16cid:durableId="68386651">
    <w:abstractNumId w:val="21"/>
  </w:num>
  <w:num w:numId="9" w16cid:durableId="2047558885">
    <w:abstractNumId w:val="10"/>
  </w:num>
  <w:num w:numId="10" w16cid:durableId="1359117006">
    <w:abstractNumId w:val="6"/>
  </w:num>
  <w:num w:numId="11" w16cid:durableId="1247154086">
    <w:abstractNumId w:val="11"/>
  </w:num>
  <w:num w:numId="12" w16cid:durableId="1260719437">
    <w:abstractNumId w:val="14"/>
  </w:num>
  <w:num w:numId="13" w16cid:durableId="1028021723">
    <w:abstractNumId w:val="23"/>
  </w:num>
  <w:num w:numId="14" w16cid:durableId="370152790">
    <w:abstractNumId w:val="19"/>
  </w:num>
  <w:num w:numId="15" w16cid:durableId="785084679">
    <w:abstractNumId w:val="1"/>
  </w:num>
  <w:num w:numId="16" w16cid:durableId="910895382">
    <w:abstractNumId w:val="16"/>
  </w:num>
  <w:num w:numId="17" w16cid:durableId="1546599815">
    <w:abstractNumId w:val="2"/>
  </w:num>
  <w:num w:numId="18" w16cid:durableId="1997297535">
    <w:abstractNumId w:val="18"/>
  </w:num>
  <w:num w:numId="19" w16cid:durableId="936213496">
    <w:abstractNumId w:val="20"/>
  </w:num>
  <w:num w:numId="20" w16cid:durableId="428505495">
    <w:abstractNumId w:val="22"/>
  </w:num>
  <w:num w:numId="21" w16cid:durableId="1762485765">
    <w:abstractNumId w:val="0"/>
  </w:num>
  <w:num w:numId="22" w16cid:durableId="2060546707">
    <w:abstractNumId w:val="5"/>
  </w:num>
  <w:num w:numId="23" w16cid:durableId="1079640876">
    <w:abstractNumId w:val="12"/>
  </w:num>
  <w:num w:numId="24" w16cid:durableId="216667370">
    <w:abstractNumId w:val="4"/>
  </w:num>
  <w:num w:numId="25" w16cid:durableId="1681155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07B53"/>
    <w:rsid w:val="0001043D"/>
    <w:rsid w:val="00016726"/>
    <w:rsid w:val="000207D8"/>
    <w:rsid w:val="00026537"/>
    <w:rsid w:val="00027E31"/>
    <w:rsid w:val="00032481"/>
    <w:rsid w:val="00035EF6"/>
    <w:rsid w:val="00037131"/>
    <w:rsid w:val="000419E5"/>
    <w:rsid w:val="00042D07"/>
    <w:rsid w:val="00044C28"/>
    <w:rsid w:val="00054D32"/>
    <w:rsid w:val="0005510A"/>
    <w:rsid w:val="000614AA"/>
    <w:rsid w:val="00062322"/>
    <w:rsid w:val="00065C1E"/>
    <w:rsid w:val="000700C7"/>
    <w:rsid w:val="00070BD9"/>
    <w:rsid w:val="00077782"/>
    <w:rsid w:val="00080346"/>
    <w:rsid w:val="00081A30"/>
    <w:rsid w:val="000914DF"/>
    <w:rsid w:val="0009570B"/>
    <w:rsid w:val="00097ACD"/>
    <w:rsid w:val="00097D8F"/>
    <w:rsid w:val="000A01CA"/>
    <w:rsid w:val="000A0B86"/>
    <w:rsid w:val="000A1B9A"/>
    <w:rsid w:val="000A5E43"/>
    <w:rsid w:val="000B58AB"/>
    <w:rsid w:val="000C54AD"/>
    <w:rsid w:val="000C5EA5"/>
    <w:rsid w:val="000D0984"/>
    <w:rsid w:val="000D1B5A"/>
    <w:rsid w:val="000D3C39"/>
    <w:rsid w:val="000D751D"/>
    <w:rsid w:val="000E145A"/>
    <w:rsid w:val="000E2B09"/>
    <w:rsid w:val="000E6014"/>
    <w:rsid w:val="000E6ECF"/>
    <w:rsid w:val="000F2066"/>
    <w:rsid w:val="000F4904"/>
    <w:rsid w:val="0010163E"/>
    <w:rsid w:val="0010233D"/>
    <w:rsid w:val="00106379"/>
    <w:rsid w:val="001066AB"/>
    <w:rsid w:val="00107C37"/>
    <w:rsid w:val="00115F6F"/>
    <w:rsid w:val="0012034B"/>
    <w:rsid w:val="0012199E"/>
    <w:rsid w:val="0012469A"/>
    <w:rsid w:val="00127AB7"/>
    <w:rsid w:val="001300AB"/>
    <w:rsid w:val="0013013A"/>
    <w:rsid w:val="00133C3F"/>
    <w:rsid w:val="0013682A"/>
    <w:rsid w:val="0014646B"/>
    <w:rsid w:val="00152B84"/>
    <w:rsid w:val="00156C60"/>
    <w:rsid w:val="00172515"/>
    <w:rsid w:val="00172F1D"/>
    <w:rsid w:val="00174ADC"/>
    <w:rsid w:val="001844FA"/>
    <w:rsid w:val="0018610F"/>
    <w:rsid w:val="00190393"/>
    <w:rsid w:val="00191994"/>
    <w:rsid w:val="00191B1A"/>
    <w:rsid w:val="00193708"/>
    <w:rsid w:val="00197FC4"/>
    <w:rsid w:val="001A2F78"/>
    <w:rsid w:val="001A6E48"/>
    <w:rsid w:val="001A75C3"/>
    <w:rsid w:val="001B1DE3"/>
    <w:rsid w:val="001B3937"/>
    <w:rsid w:val="001B4849"/>
    <w:rsid w:val="001C1687"/>
    <w:rsid w:val="001C2781"/>
    <w:rsid w:val="001C2963"/>
    <w:rsid w:val="001C32F9"/>
    <w:rsid w:val="001C378E"/>
    <w:rsid w:val="001C6AE4"/>
    <w:rsid w:val="001D2E6D"/>
    <w:rsid w:val="001D3D54"/>
    <w:rsid w:val="001D7410"/>
    <w:rsid w:val="001E2C1B"/>
    <w:rsid w:val="001E2DCF"/>
    <w:rsid w:val="001E65EF"/>
    <w:rsid w:val="001E6C1B"/>
    <w:rsid w:val="001F3BC7"/>
    <w:rsid w:val="001F50D1"/>
    <w:rsid w:val="001F6970"/>
    <w:rsid w:val="001F6C79"/>
    <w:rsid w:val="001F6EBA"/>
    <w:rsid w:val="001F745F"/>
    <w:rsid w:val="00200807"/>
    <w:rsid w:val="002014DC"/>
    <w:rsid w:val="002035BF"/>
    <w:rsid w:val="0020684A"/>
    <w:rsid w:val="00212DF5"/>
    <w:rsid w:val="00216547"/>
    <w:rsid w:val="002237DE"/>
    <w:rsid w:val="00224704"/>
    <w:rsid w:val="00231132"/>
    <w:rsid w:val="00236674"/>
    <w:rsid w:val="00237BBB"/>
    <w:rsid w:val="00237D02"/>
    <w:rsid w:val="00243150"/>
    <w:rsid w:val="002436CF"/>
    <w:rsid w:val="00245AD2"/>
    <w:rsid w:val="00246116"/>
    <w:rsid w:val="00265AAD"/>
    <w:rsid w:val="00266796"/>
    <w:rsid w:val="00270609"/>
    <w:rsid w:val="00271719"/>
    <w:rsid w:val="00271CF8"/>
    <w:rsid w:val="0027294D"/>
    <w:rsid w:val="00274FBE"/>
    <w:rsid w:val="0027510F"/>
    <w:rsid w:val="002802E4"/>
    <w:rsid w:val="00280BBE"/>
    <w:rsid w:val="0028229A"/>
    <w:rsid w:val="00283BA8"/>
    <w:rsid w:val="00284FFC"/>
    <w:rsid w:val="00287B90"/>
    <w:rsid w:val="00296932"/>
    <w:rsid w:val="00296B7A"/>
    <w:rsid w:val="002A4837"/>
    <w:rsid w:val="002A673E"/>
    <w:rsid w:val="002B1683"/>
    <w:rsid w:val="002B1B4D"/>
    <w:rsid w:val="002B39C8"/>
    <w:rsid w:val="002B667D"/>
    <w:rsid w:val="002C7BB6"/>
    <w:rsid w:val="002D0D42"/>
    <w:rsid w:val="002D100D"/>
    <w:rsid w:val="002D17C9"/>
    <w:rsid w:val="002D4AEC"/>
    <w:rsid w:val="002D59FC"/>
    <w:rsid w:val="002E1193"/>
    <w:rsid w:val="002E18B5"/>
    <w:rsid w:val="002E46C8"/>
    <w:rsid w:val="002E6D06"/>
    <w:rsid w:val="002F009D"/>
    <w:rsid w:val="002F2DFA"/>
    <w:rsid w:val="002F5AFE"/>
    <w:rsid w:val="002F7101"/>
    <w:rsid w:val="00302114"/>
    <w:rsid w:val="003021D3"/>
    <w:rsid w:val="003033E5"/>
    <w:rsid w:val="003076BD"/>
    <w:rsid w:val="00307DED"/>
    <w:rsid w:val="00310B51"/>
    <w:rsid w:val="003306C9"/>
    <w:rsid w:val="00331D51"/>
    <w:rsid w:val="00333AA5"/>
    <w:rsid w:val="00334822"/>
    <w:rsid w:val="00336200"/>
    <w:rsid w:val="00350C73"/>
    <w:rsid w:val="00351051"/>
    <w:rsid w:val="00351EF9"/>
    <w:rsid w:val="00352040"/>
    <w:rsid w:val="00353F02"/>
    <w:rsid w:val="00357D6D"/>
    <w:rsid w:val="003624BD"/>
    <w:rsid w:val="003670ED"/>
    <w:rsid w:val="0037389D"/>
    <w:rsid w:val="003765A0"/>
    <w:rsid w:val="003827B2"/>
    <w:rsid w:val="00385BEC"/>
    <w:rsid w:val="00386120"/>
    <w:rsid w:val="00387C9F"/>
    <w:rsid w:val="00387F07"/>
    <w:rsid w:val="003A6441"/>
    <w:rsid w:val="003B1C63"/>
    <w:rsid w:val="003B4310"/>
    <w:rsid w:val="003B5D7F"/>
    <w:rsid w:val="003B7205"/>
    <w:rsid w:val="003D2528"/>
    <w:rsid w:val="003D4C01"/>
    <w:rsid w:val="003D50EB"/>
    <w:rsid w:val="003E0C3D"/>
    <w:rsid w:val="003E1D5D"/>
    <w:rsid w:val="003E2C73"/>
    <w:rsid w:val="003E54E2"/>
    <w:rsid w:val="003E6CA6"/>
    <w:rsid w:val="003E7CE7"/>
    <w:rsid w:val="003F24DB"/>
    <w:rsid w:val="00400435"/>
    <w:rsid w:val="00405352"/>
    <w:rsid w:val="00405F38"/>
    <w:rsid w:val="004063A4"/>
    <w:rsid w:val="004363E3"/>
    <w:rsid w:val="00441313"/>
    <w:rsid w:val="004421D7"/>
    <w:rsid w:val="00446B1F"/>
    <w:rsid w:val="00454D3E"/>
    <w:rsid w:val="00456887"/>
    <w:rsid w:val="004604B9"/>
    <w:rsid w:val="00462BD8"/>
    <w:rsid w:val="00465978"/>
    <w:rsid w:val="004678C6"/>
    <w:rsid w:val="004721CA"/>
    <w:rsid w:val="00473589"/>
    <w:rsid w:val="00477664"/>
    <w:rsid w:val="004826DE"/>
    <w:rsid w:val="00484F74"/>
    <w:rsid w:val="00485EF7"/>
    <w:rsid w:val="00487603"/>
    <w:rsid w:val="00487731"/>
    <w:rsid w:val="00494CCD"/>
    <w:rsid w:val="004A4AA8"/>
    <w:rsid w:val="004A634B"/>
    <w:rsid w:val="004A6461"/>
    <w:rsid w:val="004C16D0"/>
    <w:rsid w:val="004C2652"/>
    <w:rsid w:val="004C7BDC"/>
    <w:rsid w:val="004C7FBD"/>
    <w:rsid w:val="004E5757"/>
    <w:rsid w:val="004F071D"/>
    <w:rsid w:val="004F124F"/>
    <w:rsid w:val="004F181D"/>
    <w:rsid w:val="004F5B2E"/>
    <w:rsid w:val="004F6A16"/>
    <w:rsid w:val="00501306"/>
    <w:rsid w:val="005047A5"/>
    <w:rsid w:val="00505953"/>
    <w:rsid w:val="00505D9B"/>
    <w:rsid w:val="00506512"/>
    <w:rsid w:val="0051070F"/>
    <w:rsid w:val="00510EEB"/>
    <w:rsid w:val="0051428E"/>
    <w:rsid w:val="005202A0"/>
    <w:rsid w:val="005227AD"/>
    <w:rsid w:val="0054296F"/>
    <w:rsid w:val="00550204"/>
    <w:rsid w:val="0055505B"/>
    <w:rsid w:val="00570B70"/>
    <w:rsid w:val="005737F0"/>
    <w:rsid w:val="005A1520"/>
    <w:rsid w:val="005A3CEE"/>
    <w:rsid w:val="005A47E1"/>
    <w:rsid w:val="005B5047"/>
    <w:rsid w:val="005C1C17"/>
    <w:rsid w:val="005C222B"/>
    <w:rsid w:val="005C2FA5"/>
    <w:rsid w:val="005C49BA"/>
    <w:rsid w:val="005C7546"/>
    <w:rsid w:val="005D0E3D"/>
    <w:rsid w:val="005D276B"/>
    <w:rsid w:val="005D35E1"/>
    <w:rsid w:val="005D6311"/>
    <w:rsid w:val="005E1347"/>
    <w:rsid w:val="005E3849"/>
    <w:rsid w:val="005E773E"/>
    <w:rsid w:val="00600678"/>
    <w:rsid w:val="00602A06"/>
    <w:rsid w:val="00602B71"/>
    <w:rsid w:val="0060345E"/>
    <w:rsid w:val="00605E2D"/>
    <w:rsid w:val="00607A32"/>
    <w:rsid w:val="006138A2"/>
    <w:rsid w:val="00614827"/>
    <w:rsid w:val="006149E0"/>
    <w:rsid w:val="00615496"/>
    <w:rsid w:val="006159BB"/>
    <w:rsid w:val="00626222"/>
    <w:rsid w:val="00637528"/>
    <w:rsid w:val="00644120"/>
    <w:rsid w:val="00646532"/>
    <w:rsid w:val="006478CD"/>
    <w:rsid w:val="00651096"/>
    <w:rsid w:val="00652ECF"/>
    <w:rsid w:val="0065340D"/>
    <w:rsid w:val="00663195"/>
    <w:rsid w:val="00663D93"/>
    <w:rsid w:val="006660C4"/>
    <w:rsid w:val="00666131"/>
    <w:rsid w:val="00680760"/>
    <w:rsid w:val="0068290A"/>
    <w:rsid w:val="00686BBB"/>
    <w:rsid w:val="00686CC0"/>
    <w:rsid w:val="00687031"/>
    <w:rsid w:val="00690A46"/>
    <w:rsid w:val="006A1F39"/>
    <w:rsid w:val="006A3F56"/>
    <w:rsid w:val="006B1207"/>
    <w:rsid w:val="006B316C"/>
    <w:rsid w:val="006C3AFD"/>
    <w:rsid w:val="006C4353"/>
    <w:rsid w:val="006D3073"/>
    <w:rsid w:val="006D4F67"/>
    <w:rsid w:val="006F7923"/>
    <w:rsid w:val="00702441"/>
    <w:rsid w:val="007053DA"/>
    <w:rsid w:val="00707E21"/>
    <w:rsid w:val="0071094A"/>
    <w:rsid w:val="007120E8"/>
    <w:rsid w:val="0071719C"/>
    <w:rsid w:val="0072092E"/>
    <w:rsid w:val="007263EC"/>
    <w:rsid w:val="007279FC"/>
    <w:rsid w:val="007314BF"/>
    <w:rsid w:val="00733EF6"/>
    <w:rsid w:val="00735684"/>
    <w:rsid w:val="00737DE3"/>
    <w:rsid w:val="00737E59"/>
    <w:rsid w:val="00740609"/>
    <w:rsid w:val="007441DC"/>
    <w:rsid w:val="00745616"/>
    <w:rsid w:val="007461B3"/>
    <w:rsid w:val="00751737"/>
    <w:rsid w:val="00751751"/>
    <w:rsid w:val="00751AF3"/>
    <w:rsid w:val="0075237B"/>
    <w:rsid w:val="0075439B"/>
    <w:rsid w:val="00755A74"/>
    <w:rsid w:val="0075767D"/>
    <w:rsid w:val="00772BE2"/>
    <w:rsid w:val="00774C87"/>
    <w:rsid w:val="007750CC"/>
    <w:rsid w:val="00776F90"/>
    <w:rsid w:val="007814E3"/>
    <w:rsid w:val="0078170A"/>
    <w:rsid w:val="00781A68"/>
    <w:rsid w:val="007847E7"/>
    <w:rsid w:val="00785CE1"/>
    <w:rsid w:val="00790094"/>
    <w:rsid w:val="00790337"/>
    <w:rsid w:val="007907BA"/>
    <w:rsid w:val="00793532"/>
    <w:rsid w:val="007953B2"/>
    <w:rsid w:val="007A5103"/>
    <w:rsid w:val="007A5777"/>
    <w:rsid w:val="007A5BC3"/>
    <w:rsid w:val="007B0726"/>
    <w:rsid w:val="007B1562"/>
    <w:rsid w:val="007C3E06"/>
    <w:rsid w:val="007D56D3"/>
    <w:rsid w:val="007F2DA0"/>
    <w:rsid w:val="007F44D1"/>
    <w:rsid w:val="007F5CB9"/>
    <w:rsid w:val="00802663"/>
    <w:rsid w:val="00803DA8"/>
    <w:rsid w:val="008042A7"/>
    <w:rsid w:val="0080480D"/>
    <w:rsid w:val="00806089"/>
    <w:rsid w:val="00806D87"/>
    <w:rsid w:val="00807187"/>
    <w:rsid w:val="0081080A"/>
    <w:rsid w:val="00815F57"/>
    <w:rsid w:val="00822B19"/>
    <w:rsid w:val="00823F24"/>
    <w:rsid w:val="0082614F"/>
    <w:rsid w:val="00827F9C"/>
    <w:rsid w:val="0083016B"/>
    <w:rsid w:val="0083238E"/>
    <w:rsid w:val="00834D65"/>
    <w:rsid w:val="00841EE8"/>
    <w:rsid w:val="00847B14"/>
    <w:rsid w:val="0085505E"/>
    <w:rsid w:val="008565FB"/>
    <w:rsid w:val="00867175"/>
    <w:rsid w:val="008717D5"/>
    <w:rsid w:val="00871B20"/>
    <w:rsid w:val="0087407C"/>
    <w:rsid w:val="008751FD"/>
    <w:rsid w:val="00875A0A"/>
    <w:rsid w:val="0087616E"/>
    <w:rsid w:val="00876207"/>
    <w:rsid w:val="008801BE"/>
    <w:rsid w:val="00885CA2"/>
    <w:rsid w:val="00887C0F"/>
    <w:rsid w:val="008909C1"/>
    <w:rsid w:val="00891DE8"/>
    <w:rsid w:val="00892B45"/>
    <w:rsid w:val="0089378C"/>
    <w:rsid w:val="00894941"/>
    <w:rsid w:val="00896F3F"/>
    <w:rsid w:val="008A1047"/>
    <w:rsid w:val="008A19C9"/>
    <w:rsid w:val="008A2347"/>
    <w:rsid w:val="008A3F75"/>
    <w:rsid w:val="008A5A2B"/>
    <w:rsid w:val="008B01F3"/>
    <w:rsid w:val="008B5A06"/>
    <w:rsid w:val="008C4069"/>
    <w:rsid w:val="008C533E"/>
    <w:rsid w:val="008C5768"/>
    <w:rsid w:val="008D24BD"/>
    <w:rsid w:val="008D36BA"/>
    <w:rsid w:val="008D794B"/>
    <w:rsid w:val="008E12B5"/>
    <w:rsid w:val="008E58D2"/>
    <w:rsid w:val="00911DD4"/>
    <w:rsid w:val="00914FEA"/>
    <w:rsid w:val="00915B55"/>
    <w:rsid w:val="00920105"/>
    <w:rsid w:val="00920B93"/>
    <w:rsid w:val="009220A0"/>
    <w:rsid w:val="009270DA"/>
    <w:rsid w:val="00927F2D"/>
    <w:rsid w:val="009430BB"/>
    <w:rsid w:val="00952664"/>
    <w:rsid w:val="00960574"/>
    <w:rsid w:val="009628F9"/>
    <w:rsid w:val="009678D6"/>
    <w:rsid w:val="00972D15"/>
    <w:rsid w:val="009851EE"/>
    <w:rsid w:val="009903CA"/>
    <w:rsid w:val="009926F6"/>
    <w:rsid w:val="009971BD"/>
    <w:rsid w:val="0099737C"/>
    <w:rsid w:val="009A3F6C"/>
    <w:rsid w:val="009B409C"/>
    <w:rsid w:val="009B49E7"/>
    <w:rsid w:val="009D2BE8"/>
    <w:rsid w:val="009D66D0"/>
    <w:rsid w:val="009F56AB"/>
    <w:rsid w:val="009F7E2E"/>
    <w:rsid w:val="00A11112"/>
    <w:rsid w:val="00A1217F"/>
    <w:rsid w:val="00A17DB9"/>
    <w:rsid w:val="00A26B22"/>
    <w:rsid w:val="00A40BB4"/>
    <w:rsid w:val="00A41A10"/>
    <w:rsid w:val="00A46E45"/>
    <w:rsid w:val="00A5653B"/>
    <w:rsid w:val="00A6183C"/>
    <w:rsid w:val="00A62198"/>
    <w:rsid w:val="00A626F5"/>
    <w:rsid w:val="00A67176"/>
    <w:rsid w:val="00A7303D"/>
    <w:rsid w:val="00A7707A"/>
    <w:rsid w:val="00A770FC"/>
    <w:rsid w:val="00A84A9B"/>
    <w:rsid w:val="00A90785"/>
    <w:rsid w:val="00A91B44"/>
    <w:rsid w:val="00A92A06"/>
    <w:rsid w:val="00AA1393"/>
    <w:rsid w:val="00AD0DD4"/>
    <w:rsid w:val="00AD1B74"/>
    <w:rsid w:val="00AD53C4"/>
    <w:rsid w:val="00AD6945"/>
    <w:rsid w:val="00AE064E"/>
    <w:rsid w:val="00AE283B"/>
    <w:rsid w:val="00AE5C49"/>
    <w:rsid w:val="00AE6527"/>
    <w:rsid w:val="00AE6FFD"/>
    <w:rsid w:val="00AF205D"/>
    <w:rsid w:val="00AF49E7"/>
    <w:rsid w:val="00AF6187"/>
    <w:rsid w:val="00B00C7A"/>
    <w:rsid w:val="00B0225A"/>
    <w:rsid w:val="00B0696C"/>
    <w:rsid w:val="00B1243D"/>
    <w:rsid w:val="00B20D9A"/>
    <w:rsid w:val="00B23E09"/>
    <w:rsid w:val="00B24420"/>
    <w:rsid w:val="00B3441C"/>
    <w:rsid w:val="00B36A09"/>
    <w:rsid w:val="00B44B95"/>
    <w:rsid w:val="00B44DBF"/>
    <w:rsid w:val="00B45104"/>
    <w:rsid w:val="00B60C39"/>
    <w:rsid w:val="00B65689"/>
    <w:rsid w:val="00B738C7"/>
    <w:rsid w:val="00B7703A"/>
    <w:rsid w:val="00B77447"/>
    <w:rsid w:val="00B8038D"/>
    <w:rsid w:val="00B83C30"/>
    <w:rsid w:val="00BA12B3"/>
    <w:rsid w:val="00BA18BA"/>
    <w:rsid w:val="00BA30B3"/>
    <w:rsid w:val="00BB1EF9"/>
    <w:rsid w:val="00BB2020"/>
    <w:rsid w:val="00BB28F4"/>
    <w:rsid w:val="00BB4456"/>
    <w:rsid w:val="00BB74D0"/>
    <w:rsid w:val="00BC5956"/>
    <w:rsid w:val="00BD307A"/>
    <w:rsid w:val="00BD3C2D"/>
    <w:rsid w:val="00BD4655"/>
    <w:rsid w:val="00BD5E07"/>
    <w:rsid w:val="00BD66C2"/>
    <w:rsid w:val="00BD75F3"/>
    <w:rsid w:val="00BE093C"/>
    <w:rsid w:val="00BF1BF3"/>
    <w:rsid w:val="00BF53C2"/>
    <w:rsid w:val="00C02BB4"/>
    <w:rsid w:val="00C047C7"/>
    <w:rsid w:val="00C04E36"/>
    <w:rsid w:val="00C15A40"/>
    <w:rsid w:val="00C23BF7"/>
    <w:rsid w:val="00C24597"/>
    <w:rsid w:val="00C25E22"/>
    <w:rsid w:val="00C261B8"/>
    <w:rsid w:val="00C3037E"/>
    <w:rsid w:val="00C3063B"/>
    <w:rsid w:val="00C33454"/>
    <w:rsid w:val="00C36289"/>
    <w:rsid w:val="00C37104"/>
    <w:rsid w:val="00C40D48"/>
    <w:rsid w:val="00C433FC"/>
    <w:rsid w:val="00C47CB1"/>
    <w:rsid w:val="00C5010C"/>
    <w:rsid w:val="00C5699B"/>
    <w:rsid w:val="00C65AC7"/>
    <w:rsid w:val="00C65CB8"/>
    <w:rsid w:val="00C661D4"/>
    <w:rsid w:val="00C73ADC"/>
    <w:rsid w:val="00C73C81"/>
    <w:rsid w:val="00C81563"/>
    <w:rsid w:val="00C84B64"/>
    <w:rsid w:val="00C91C71"/>
    <w:rsid w:val="00C94CF2"/>
    <w:rsid w:val="00C953DC"/>
    <w:rsid w:val="00C97BCC"/>
    <w:rsid w:val="00CA2934"/>
    <w:rsid w:val="00CA3CF8"/>
    <w:rsid w:val="00CA7A65"/>
    <w:rsid w:val="00CB0349"/>
    <w:rsid w:val="00CB3EF2"/>
    <w:rsid w:val="00CB593F"/>
    <w:rsid w:val="00CB64AF"/>
    <w:rsid w:val="00CB6AB7"/>
    <w:rsid w:val="00CC13C3"/>
    <w:rsid w:val="00CC3311"/>
    <w:rsid w:val="00CC4A9D"/>
    <w:rsid w:val="00CC615A"/>
    <w:rsid w:val="00CC67AC"/>
    <w:rsid w:val="00CE303C"/>
    <w:rsid w:val="00CE4A3C"/>
    <w:rsid w:val="00CE63B8"/>
    <w:rsid w:val="00CE6B95"/>
    <w:rsid w:val="00CF14D2"/>
    <w:rsid w:val="00CF3584"/>
    <w:rsid w:val="00CF3B58"/>
    <w:rsid w:val="00CF5DB0"/>
    <w:rsid w:val="00D01202"/>
    <w:rsid w:val="00D01995"/>
    <w:rsid w:val="00D036DF"/>
    <w:rsid w:val="00D07304"/>
    <w:rsid w:val="00D10741"/>
    <w:rsid w:val="00D12260"/>
    <w:rsid w:val="00D15EB9"/>
    <w:rsid w:val="00D217AF"/>
    <w:rsid w:val="00D27939"/>
    <w:rsid w:val="00D308E4"/>
    <w:rsid w:val="00D41939"/>
    <w:rsid w:val="00D4580A"/>
    <w:rsid w:val="00D47AE5"/>
    <w:rsid w:val="00D50CA3"/>
    <w:rsid w:val="00D55928"/>
    <w:rsid w:val="00D5706E"/>
    <w:rsid w:val="00D62BC5"/>
    <w:rsid w:val="00D63B92"/>
    <w:rsid w:val="00D65572"/>
    <w:rsid w:val="00D77B92"/>
    <w:rsid w:val="00D77F84"/>
    <w:rsid w:val="00D84A20"/>
    <w:rsid w:val="00D91E90"/>
    <w:rsid w:val="00D95E8F"/>
    <w:rsid w:val="00DA1315"/>
    <w:rsid w:val="00DA3E75"/>
    <w:rsid w:val="00DA5673"/>
    <w:rsid w:val="00DA6708"/>
    <w:rsid w:val="00DB226F"/>
    <w:rsid w:val="00DB409E"/>
    <w:rsid w:val="00DB767A"/>
    <w:rsid w:val="00DC118B"/>
    <w:rsid w:val="00DC6D4C"/>
    <w:rsid w:val="00DC6EFF"/>
    <w:rsid w:val="00DD0661"/>
    <w:rsid w:val="00DE3898"/>
    <w:rsid w:val="00DE3B5C"/>
    <w:rsid w:val="00DF315E"/>
    <w:rsid w:val="00E013D6"/>
    <w:rsid w:val="00E20560"/>
    <w:rsid w:val="00E21597"/>
    <w:rsid w:val="00E242AF"/>
    <w:rsid w:val="00E2728A"/>
    <w:rsid w:val="00E34022"/>
    <w:rsid w:val="00E43E82"/>
    <w:rsid w:val="00E50494"/>
    <w:rsid w:val="00E53C28"/>
    <w:rsid w:val="00E62242"/>
    <w:rsid w:val="00E64259"/>
    <w:rsid w:val="00E645FA"/>
    <w:rsid w:val="00E65421"/>
    <w:rsid w:val="00E71A93"/>
    <w:rsid w:val="00E74839"/>
    <w:rsid w:val="00E7567A"/>
    <w:rsid w:val="00E82626"/>
    <w:rsid w:val="00E8492F"/>
    <w:rsid w:val="00E93A65"/>
    <w:rsid w:val="00E93C99"/>
    <w:rsid w:val="00E93D16"/>
    <w:rsid w:val="00E94C8F"/>
    <w:rsid w:val="00EA0B06"/>
    <w:rsid w:val="00EA6B8C"/>
    <w:rsid w:val="00EA6EE1"/>
    <w:rsid w:val="00EB1FC0"/>
    <w:rsid w:val="00EB4490"/>
    <w:rsid w:val="00EB4FBB"/>
    <w:rsid w:val="00EB5AA2"/>
    <w:rsid w:val="00EC023C"/>
    <w:rsid w:val="00EC03C4"/>
    <w:rsid w:val="00EC244E"/>
    <w:rsid w:val="00EC2645"/>
    <w:rsid w:val="00ED0184"/>
    <w:rsid w:val="00ED216C"/>
    <w:rsid w:val="00ED39D2"/>
    <w:rsid w:val="00ED5D5D"/>
    <w:rsid w:val="00ED71D8"/>
    <w:rsid w:val="00EE335F"/>
    <w:rsid w:val="00EF0DF4"/>
    <w:rsid w:val="00EF4A12"/>
    <w:rsid w:val="00EF5A9C"/>
    <w:rsid w:val="00EF5D3C"/>
    <w:rsid w:val="00F01DC0"/>
    <w:rsid w:val="00F04F4A"/>
    <w:rsid w:val="00F0657F"/>
    <w:rsid w:val="00F13349"/>
    <w:rsid w:val="00F13545"/>
    <w:rsid w:val="00F13679"/>
    <w:rsid w:val="00F1776C"/>
    <w:rsid w:val="00F20517"/>
    <w:rsid w:val="00F20D20"/>
    <w:rsid w:val="00F21121"/>
    <w:rsid w:val="00F30098"/>
    <w:rsid w:val="00F3226E"/>
    <w:rsid w:val="00F327C3"/>
    <w:rsid w:val="00F32C50"/>
    <w:rsid w:val="00F32E39"/>
    <w:rsid w:val="00F41548"/>
    <w:rsid w:val="00F43C77"/>
    <w:rsid w:val="00F471BE"/>
    <w:rsid w:val="00F47F71"/>
    <w:rsid w:val="00F52994"/>
    <w:rsid w:val="00F5660D"/>
    <w:rsid w:val="00F56FC5"/>
    <w:rsid w:val="00F57A00"/>
    <w:rsid w:val="00F6742A"/>
    <w:rsid w:val="00F722AE"/>
    <w:rsid w:val="00F7608A"/>
    <w:rsid w:val="00F76BF1"/>
    <w:rsid w:val="00F966FC"/>
    <w:rsid w:val="00FA5EA4"/>
    <w:rsid w:val="00FA7363"/>
    <w:rsid w:val="00FB535E"/>
    <w:rsid w:val="00FC28B3"/>
    <w:rsid w:val="00FC3EDE"/>
    <w:rsid w:val="00FD1C8E"/>
    <w:rsid w:val="00FD4600"/>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89"/>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 w:type="paragraph" w:styleId="Header">
    <w:name w:val="header"/>
    <w:basedOn w:val="Normal"/>
    <w:link w:val="HeaderChar"/>
    <w:uiPriority w:val="99"/>
    <w:unhideWhenUsed/>
    <w:rsid w:val="00156C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6C60"/>
  </w:style>
  <w:style w:type="paragraph" w:styleId="Footer">
    <w:name w:val="footer"/>
    <w:basedOn w:val="Normal"/>
    <w:link w:val="FooterChar"/>
    <w:uiPriority w:val="99"/>
    <w:unhideWhenUsed/>
    <w:rsid w:val="00A26B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793">
      <w:bodyDiv w:val="1"/>
      <w:marLeft w:val="0"/>
      <w:marRight w:val="0"/>
      <w:marTop w:val="0"/>
      <w:marBottom w:val="0"/>
      <w:divBdr>
        <w:top w:val="none" w:sz="0" w:space="0" w:color="auto"/>
        <w:left w:val="none" w:sz="0" w:space="0" w:color="auto"/>
        <w:bottom w:val="none" w:sz="0" w:space="0" w:color="auto"/>
        <w:right w:val="none" w:sz="0" w:space="0" w:color="auto"/>
      </w:divBdr>
    </w:div>
    <w:div w:id="159004099">
      <w:bodyDiv w:val="1"/>
      <w:marLeft w:val="0"/>
      <w:marRight w:val="0"/>
      <w:marTop w:val="0"/>
      <w:marBottom w:val="0"/>
      <w:divBdr>
        <w:top w:val="none" w:sz="0" w:space="0" w:color="auto"/>
        <w:left w:val="none" w:sz="0" w:space="0" w:color="auto"/>
        <w:bottom w:val="none" w:sz="0" w:space="0" w:color="auto"/>
        <w:right w:val="none" w:sz="0" w:space="0" w:color="auto"/>
      </w:divBdr>
    </w:div>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n/?utm_source=Komatsu&amp;utm_medium=PressRelease&amp;utm_campaign=MINExpo2024&amp;utm_content=PC400011-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on.raube@global.komats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6309CD0B4A740A364BA244BAA1BEB" ma:contentTypeVersion="18" ma:contentTypeDescription="Create a new document." ma:contentTypeScope="" ma:versionID="6fae00dd833d19cb8b80578b1013c263">
  <xsd:schema xmlns:xsd="http://www.w3.org/2001/XMLSchema" xmlns:xs="http://www.w3.org/2001/XMLSchema" xmlns:p="http://schemas.microsoft.com/office/2006/metadata/properties" xmlns:ns3="3a5e6ed2-2b67-40f7-9709-7798a58342cd" xmlns:ns4="d133656c-f249-43b4-bc3e-d262fac4f6ec" targetNamespace="http://schemas.microsoft.com/office/2006/metadata/properties" ma:root="true" ma:fieldsID="056b0d5f9ca28b3e258066cff6e06b69" ns3:_="" ns4:_="">
    <xsd:import namespace="3a5e6ed2-2b67-40f7-9709-7798a58342cd"/>
    <xsd:import namespace="d133656c-f249-43b4-bc3e-d262fac4f6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e6ed2-2b67-40f7-9709-7798a583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656c-f249-43b4-bc3e-d262fac4f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5e6ed2-2b67-40f7-9709-7798a58342cd" xsi:nil="true"/>
  </documentManagement>
</p:properties>
</file>

<file path=customXml/itemProps1.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2.xml><?xml version="1.0" encoding="utf-8"?>
<ds:datastoreItem xmlns:ds="http://schemas.openxmlformats.org/officeDocument/2006/customXml" ds:itemID="{97ADF2F3-4517-4A43-920A-0058A4D9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e6ed2-2b67-40f7-9709-7798a58342cd"/>
    <ds:schemaRef ds:uri="d133656c-f249-43b4-bc3e-d262fac4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3a5e6ed2-2b67-40f7-9709-7798a58342cd"/>
  </ds:schemaRefs>
</ds:datastoreItem>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118</TotalTime>
  <Pages>2</Pages>
  <Words>605</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Komatsu Ameica Corp</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Jill Rick</cp:lastModifiedBy>
  <cp:revision>14</cp:revision>
  <cp:lastPrinted>2023-02-08T21:38:00Z</cp:lastPrinted>
  <dcterms:created xsi:type="dcterms:W3CDTF">2024-09-20T13:55:00Z</dcterms:created>
  <dcterms:modified xsi:type="dcterms:W3CDTF">2024-09-23T21:58:00Z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0x010100FD26309CD0B4A740A364BA244BAA1BEB</vt:lpwstr>
  </property>
  <property fmtid="{D5CDD505-2E9C-101B-9397-08002B2CF9AE}" pid="3" name="MediaServiceImageTags">
    <vt:lpwstr/>
  </property>
  <property fmtid="{D5CDD505-2E9C-101B-9397-08002B2CF9AE}" pid="4" name="ClassificationContentMarkingHeaderShapeIds">
    <vt:lpwstr>3b5d22cc,76abde2d,198c0045</vt:lpwstr>
  </property>
  <property fmtid="{D5CDD505-2E9C-101B-9397-08002B2CF9AE}" pid="5" name="ClassificationContentMarkingHeaderFontProps">
    <vt:lpwstr>#0000ff,10,Calibri</vt:lpwstr>
  </property>
  <property fmtid="{D5CDD505-2E9C-101B-9397-08002B2CF9AE}" pid="6" name="ClassificationContentMarkingHeaderText">
    <vt:lpwstr>Public</vt:lpwstr>
  </property>
  <property fmtid="{D5CDD505-2E9C-101B-9397-08002B2CF9AE}" pid="7" name="MSIP_Label_734892e5-f1bf-4de3-821b-0faa98b172a4_Enabled">
    <vt:lpwstr>true</vt:lpwstr>
  </property>
  <property fmtid="{D5CDD505-2E9C-101B-9397-08002B2CF9AE}" pid="8" name="MSIP_Label_734892e5-f1bf-4de3-821b-0faa98b172a4_SetDate">
    <vt:lpwstr>2024-09-17T08:13:02Z</vt:lpwstr>
  </property>
  <property fmtid="{D5CDD505-2E9C-101B-9397-08002B2CF9AE}" pid="9" name="MSIP_Label_734892e5-f1bf-4de3-821b-0faa98b172a4_Method">
    <vt:lpwstr>Standard</vt:lpwstr>
  </property>
  <property fmtid="{D5CDD505-2E9C-101B-9397-08002B2CF9AE}" pid="10" name="MSIP_Label_734892e5-f1bf-4de3-821b-0faa98b172a4_Name">
    <vt:lpwstr>Label</vt:lpwstr>
  </property>
  <property fmtid="{D5CDD505-2E9C-101B-9397-08002B2CF9AE}" pid="11" name="MSIP_Label_734892e5-f1bf-4de3-821b-0faa98b172a4_SiteId">
    <vt:lpwstr>000f99b4-4d5c-4fe0-83b1-a1254876c5ec</vt:lpwstr>
  </property>
  <property fmtid="{D5CDD505-2E9C-101B-9397-08002B2CF9AE}" pid="12" name="MSIP_Label_734892e5-f1bf-4de3-821b-0faa98b172a4_ActionId">
    <vt:lpwstr>27e645fe-ebb3-41b8-9cd6-126656cd253f</vt:lpwstr>
  </property>
  <property fmtid="{D5CDD505-2E9C-101B-9397-08002B2CF9AE}" pid="13" name="MSIP_Label_734892e5-f1bf-4de3-821b-0faa98b172a4_ContentBits">
    <vt:lpwstr>1</vt:lpwstr>
  </property>
</Properties>
</file>