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5E6D98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6E40B5CF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5E6D98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5E6D98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5E6D98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736469EE" w:rsidR="00B653D2" w:rsidRDefault="003431A6" w:rsidP="005E6D98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 xml:space="preserve">Stamler </w:t>
      </w:r>
      <w:r w:rsidR="005E6D98">
        <w:rPr>
          <w:iCs/>
        </w:rPr>
        <w:t>RF-5Q</w:t>
      </w:r>
      <w:r w:rsidR="00B653D2" w:rsidRPr="008F4186">
        <w:rPr>
          <w:iCs/>
        </w:rPr>
        <w:t xml:space="preserve"> </w:t>
      </w:r>
      <w:r w:rsidR="005E6D98">
        <w:rPr>
          <w:iCs/>
        </w:rPr>
        <w:t>reclaim feeder</w:t>
      </w:r>
    </w:p>
    <w:p w14:paraId="1BAA9060" w14:textId="39EA15EE" w:rsidR="00B264A3" w:rsidRPr="00585849" w:rsidRDefault="00B41945" w:rsidP="005E6D98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5EF9BC00" w14:textId="1574ACC2" w:rsidR="00B63AAA" w:rsidRDefault="00B63AAA" w:rsidP="005E6D98">
      <w:pPr>
        <w:pStyle w:val="Headline"/>
        <w:keepNext/>
        <w:jc w:val="left"/>
      </w:pPr>
    </w:p>
    <w:p w14:paraId="4ABA1C82" w14:textId="45F91B6D" w:rsidR="005E6D98" w:rsidRPr="005E6D98" w:rsidRDefault="004F0180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1D8F3340">
            <wp:simplePos x="0" y="0"/>
            <wp:positionH relativeFrom="column">
              <wp:posOffset>2476500</wp:posOffset>
            </wp:positionH>
            <wp:positionV relativeFrom="paragraph">
              <wp:posOffset>77470</wp:posOffset>
            </wp:positionV>
            <wp:extent cx="3395345" cy="2121535"/>
            <wp:effectExtent l="0" t="0" r="0" b="0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858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009DECD5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39A95" w14:textId="18876736" w:rsidR="00585849" w:rsidRPr="00EA36D9" w:rsidRDefault="004F0180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>Leveraging the same parts and components across the product line, the Stamler RF-5Q reclaim feeders offer flexibility and lower TCO.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491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" stroked="f">
                <v:textbox style="mso-fit-shape-to-text:t" inset="0,0,0,0">
                  <w:txbxContent>
                    <w:p w14:paraId="66139A95" w14:textId="18876736" w:rsidR="00585849" w:rsidRPr="00EA36D9" w:rsidRDefault="004F0180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t>Leveraging the same parts and components across the product line, the Stamler RF-5Q reclaim feeders offer flexibility and lower TCO.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7EE">
        <w:rPr>
          <w:rFonts w:ascii="Arial" w:hAnsi="Arial" w:cs="Arial"/>
          <w:sz w:val="22"/>
          <w:szCs w:val="22"/>
        </w:rPr>
        <w:t>Offering</w:t>
      </w:r>
      <w:r w:rsidR="005E6D98" w:rsidRPr="005E6D98">
        <w:rPr>
          <w:rFonts w:ascii="Arial" w:hAnsi="Arial" w:cs="Arial"/>
          <w:sz w:val="22"/>
          <w:szCs w:val="22"/>
        </w:rPr>
        <w:t xml:space="preserve"> flexibility and lower TCO, </w:t>
      </w:r>
      <w:r w:rsidR="001A086A">
        <w:rPr>
          <w:rFonts w:ascii="Arial" w:hAnsi="Arial" w:cs="Arial"/>
          <w:sz w:val="22"/>
          <w:szCs w:val="22"/>
        </w:rPr>
        <w:t xml:space="preserve">with </w:t>
      </w:r>
      <w:r w:rsidR="005E6D98" w:rsidRPr="005E6D98">
        <w:rPr>
          <w:rFonts w:ascii="Arial" w:hAnsi="Arial" w:cs="Arial"/>
          <w:sz w:val="22"/>
          <w:szCs w:val="22"/>
        </w:rPr>
        <w:t>Stamler</w:t>
      </w:r>
      <w:r w:rsidR="001A086A">
        <w:rPr>
          <w:rFonts w:ascii="Arial" w:hAnsi="Arial" w:cs="Arial"/>
          <w:sz w:val="22"/>
          <w:szCs w:val="22"/>
        </w:rPr>
        <w:t xml:space="preserve"> </w:t>
      </w:r>
      <w:r w:rsidR="005E6D98" w:rsidRPr="005E6D98">
        <w:rPr>
          <w:rFonts w:ascii="Arial" w:hAnsi="Arial" w:cs="Arial"/>
          <w:sz w:val="22"/>
          <w:szCs w:val="22"/>
        </w:rPr>
        <w:t xml:space="preserve">reclaim feeders </w:t>
      </w:r>
      <w:r w:rsidR="001A086A">
        <w:rPr>
          <w:rFonts w:ascii="Arial" w:hAnsi="Arial" w:cs="Arial"/>
          <w:sz w:val="22"/>
          <w:szCs w:val="22"/>
        </w:rPr>
        <w:t xml:space="preserve">materials can be fed and blended </w:t>
      </w:r>
      <w:r w:rsidR="005E6D98" w:rsidRPr="005E6D98">
        <w:rPr>
          <w:rFonts w:ascii="Arial" w:hAnsi="Arial" w:cs="Arial"/>
          <w:sz w:val="22"/>
          <w:szCs w:val="22"/>
        </w:rPr>
        <w:t>with smooth operation and</w:t>
      </w:r>
      <w:r w:rsidR="005E6D98">
        <w:rPr>
          <w:rFonts w:ascii="Arial" w:hAnsi="Arial" w:cs="Arial"/>
          <w:sz w:val="22"/>
          <w:szCs w:val="22"/>
        </w:rPr>
        <w:t xml:space="preserve"> </w:t>
      </w:r>
      <w:r w:rsidR="005E6D98" w:rsidRPr="005E6D98">
        <w:rPr>
          <w:rFonts w:ascii="Arial" w:hAnsi="Arial" w:cs="Arial"/>
          <w:sz w:val="22"/>
          <w:szCs w:val="22"/>
        </w:rPr>
        <w:t>minimal maintenance.</w:t>
      </w:r>
    </w:p>
    <w:p w14:paraId="60E47394" w14:textId="77777777" w:rsidR="005E6D98" w:rsidRPr="005E6D98" w:rsidRDefault="005E6D98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217CC8" w14:textId="2FDA3337" w:rsidR="001A086A" w:rsidRPr="005E6D98" w:rsidRDefault="005E6D98" w:rsidP="001A08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6D98">
        <w:rPr>
          <w:rFonts w:ascii="Arial" w:hAnsi="Arial" w:cs="Arial"/>
          <w:sz w:val="22"/>
          <w:szCs w:val="22"/>
        </w:rPr>
        <w:t xml:space="preserve">Featuring simple machine architecture, </w:t>
      </w:r>
      <w:r w:rsidR="001A086A">
        <w:rPr>
          <w:rFonts w:ascii="Arial" w:hAnsi="Arial" w:cs="Arial"/>
          <w:sz w:val="22"/>
          <w:szCs w:val="22"/>
        </w:rPr>
        <w:t>these</w:t>
      </w:r>
      <w:r w:rsidRPr="005E6D98">
        <w:rPr>
          <w:rFonts w:ascii="Arial" w:hAnsi="Arial" w:cs="Arial"/>
          <w:sz w:val="22"/>
          <w:szCs w:val="22"/>
        </w:rPr>
        <w:t xml:space="preserve"> feeders reduce installation and shipping fees, providing savings from the </w:t>
      </w:r>
      <w:r w:rsidR="001A086A">
        <w:rPr>
          <w:rFonts w:ascii="Arial" w:hAnsi="Arial" w:cs="Arial"/>
          <w:sz w:val="22"/>
          <w:szCs w:val="22"/>
        </w:rPr>
        <w:t>start</w:t>
      </w:r>
      <w:r w:rsidRPr="005E6D98">
        <w:rPr>
          <w:rFonts w:ascii="Arial" w:hAnsi="Arial" w:cs="Arial"/>
          <w:sz w:val="22"/>
          <w:szCs w:val="22"/>
        </w:rPr>
        <w:t xml:space="preserve">. </w:t>
      </w:r>
      <w:r w:rsidR="001A086A">
        <w:rPr>
          <w:rFonts w:ascii="Arial" w:hAnsi="Arial" w:cs="Arial"/>
          <w:sz w:val="22"/>
          <w:szCs w:val="22"/>
        </w:rPr>
        <w:t>By l</w:t>
      </w:r>
      <w:r>
        <w:rPr>
          <w:rFonts w:ascii="Arial" w:hAnsi="Arial" w:cs="Arial"/>
          <w:sz w:val="22"/>
          <w:szCs w:val="22"/>
        </w:rPr>
        <w:t>everaging</w:t>
      </w:r>
      <w:r w:rsidRPr="005E6D98">
        <w:rPr>
          <w:rFonts w:ascii="Arial" w:hAnsi="Arial" w:cs="Arial"/>
          <w:sz w:val="22"/>
          <w:szCs w:val="22"/>
        </w:rPr>
        <w:t xml:space="preserve"> the same parts and components across the product line</w:t>
      </w:r>
      <w:r w:rsidR="001A086A">
        <w:rPr>
          <w:rFonts w:ascii="Arial" w:hAnsi="Arial" w:cs="Arial"/>
          <w:sz w:val="22"/>
          <w:szCs w:val="22"/>
        </w:rPr>
        <w:t>, they</w:t>
      </w:r>
      <w:r w:rsidRPr="005E6D98">
        <w:rPr>
          <w:rFonts w:ascii="Arial" w:hAnsi="Arial" w:cs="Arial"/>
          <w:sz w:val="22"/>
          <w:szCs w:val="22"/>
        </w:rPr>
        <w:t xml:space="preserve"> deliver a more cost-effective</w:t>
      </w:r>
      <w:r>
        <w:rPr>
          <w:rFonts w:ascii="Arial" w:hAnsi="Arial" w:cs="Arial"/>
          <w:sz w:val="22"/>
          <w:szCs w:val="22"/>
        </w:rPr>
        <w:t xml:space="preserve"> </w:t>
      </w:r>
      <w:r w:rsidRPr="005E6D98">
        <w:rPr>
          <w:rFonts w:ascii="Arial" w:hAnsi="Arial" w:cs="Arial"/>
          <w:sz w:val="22"/>
          <w:szCs w:val="22"/>
        </w:rPr>
        <w:t>operation</w:t>
      </w:r>
      <w:r>
        <w:rPr>
          <w:rFonts w:ascii="Arial" w:hAnsi="Arial" w:cs="Arial"/>
          <w:sz w:val="22"/>
          <w:szCs w:val="22"/>
        </w:rPr>
        <w:t xml:space="preserve"> and help </w:t>
      </w:r>
      <w:r w:rsidRPr="005E6D98">
        <w:rPr>
          <w:rFonts w:ascii="Arial" w:hAnsi="Arial" w:cs="Arial"/>
          <w:sz w:val="22"/>
          <w:szCs w:val="22"/>
        </w:rPr>
        <w:t>contribute to uptime</w:t>
      </w:r>
      <w:r>
        <w:rPr>
          <w:rFonts w:ascii="Arial" w:hAnsi="Arial" w:cs="Arial"/>
          <w:sz w:val="22"/>
          <w:szCs w:val="22"/>
        </w:rPr>
        <w:t>.</w:t>
      </w:r>
      <w:r w:rsidR="001A086A">
        <w:rPr>
          <w:rFonts w:ascii="Arial" w:hAnsi="Arial" w:cs="Arial"/>
          <w:sz w:val="22"/>
          <w:szCs w:val="22"/>
        </w:rPr>
        <w:t xml:space="preserve"> </w:t>
      </w:r>
      <w:r w:rsidR="001A086A" w:rsidRPr="005E6D98">
        <w:rPr>
          <w:rFonts w:ascii="Arial" w:hAnsi="Arial" w:cs="Arial"/>
          <w:sz w:val="22"/>
          <w:szCs w:val="22"/>
        </w:rPr>
        <w:t>Pre-engineered solutions include provisions for bolt-on/plug-in options</w:t>
      </w:r>
      <w:r w:rsidR="001A086A">
        <w:rPr>
          <w:rFonts w:ascii="Arial" w:hAnsi="Arial" w:cs="Arial"/>
          <w:sz w:val="22"/>
          <w:szCs w:val="22"/>
        </w:rPr>
        <w:t xml:space="preserve"> and the spliced frame for intake extension does not require welding. </w:t>
      </w:r>
    </w:p>
    <w:p w14:paraId="0256E296" w14:textId="28C70487" w:rsidR="005E6D98" w:rsidRPr="005E6D98" w:rsidRDefault="005E6D98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3DCB82" w14:textId="742E1DD4" w:rsidR="005E6D98" w:rsidRPr="005E6D98" w:rsidRDefault="005E6D98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6D98">
        <w:rPr>
          <w:rFonts w:ascii="Arial" w:hAnsi="Arial" w:cs="Arial"/>
          <w:sz w:val="22"/>
          <w:szCs w:val="22"/>
        </w:rPr>
        <w:t>Easily moved and installed (only requiring solid, level ground and a power source), Stamler reclaim feeders work hard in cement plants, ports, refineries, power</w:t>
      </w:r>
      <w:r>
        <w:rPr>
          <w:rFonts w:ascii="Arial" w:hAnsi="Arial" w:cs="Arial"/>
          <w:sz w:val="22"/>
          <w:szCs w:val="22"/>
        </w:rPr>
        <w:t xml:space="preserve"> </w:t>
      </w:r>
      <w:r w:rsidRPr="005E6D98">
        <w:rPr>
          <w:rFonts w:ascii="Arial" w:hAnsi="Arial" w:cs="Arial"/>
          <w:sz w:val="22"/>
          <w:szCs w:val="22"/>
        </w:rPr>
        <w:t xml:space="preserve">plants and mines. They </w:t>
      </w:r>
      <w:r w:rsidR="001A086A">
        <w:rPr>
          <w:rFonts w:ascii="Arial" w:hAnsi="Arial" w:cs="Arial"/>
          <w:sz w:val="22"/>
          <w:szCs w:val="22"/>
        </w:rPr>
        <w:t>can</w:t>
      </w:r>
      <w:r w:rsidRPr="005E6D98">
        <w:rPr>
          <w:rFonts w:ascii="Arial" w:hAnsi="Arial" w:cs="Arial"/>
          <w:sz w:val="22"/>
          <w:szCs w:val="22"/>
        </w:rPr>
        <w:t xml:space="preserve"> blend and feed a wide range of materials including coal, aggregates,</w:t>
      </w:r>
      <w:r>
        <w:rPr>
          <w:rFonts w:ascii="Arial" w:hAnsi="Arial" w:cs="Arial"/>
          <w:sz w:val="22"/>
          <w:szCs w:val="22"/>
        </w:rPr>
        <w:t xml:space="preserve"> </w:t>
      </w:r>
      <w:r w:rsidRPr="005E6D98">
        <w:rPr>
          <w:rFonts w:ascii="Arial" w:hAnsi="Arial" w:cs="Arial"/>
          <w:sz w:val="22"/>
          <w:szCs w:val="22"/>
        </w:rPr>
        <w:t>limestone, petroleum coke, clay, iron ore, mill scale, bauxite, clinker, fly ash, tire chips and gypsum.</w:t>
      </w:r>
    </w:p>
    <w:p w14:paraId="18B524B4" w14:textId="77777777" w:rsidR="005E6D98" w:rsidRPr="005E6D98" w:rsidRDefault="005E6D98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98E157" w14:textId="596B130A" w:rsidR="005E6D98" w:rsidRPr="005E6D98" w:rsidRDefault="005E6D98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6D98">
        <w:rPr>
          <w:rFonts w:ascii="Arial" w:hAnsi="Arial" w:cs="Arial"/>
          <w:sz w:val="22"/>
          <w:szCs w:val="22"/>
        </w:rPr>
        <w:t>Heavy-duty steel</w:t>
      </w:r>
      <w:r>
        <w:rPr>
          <w:rFonts w:ascii="Arial" w:hAnsi="Arial" w:cs="Arial"/>
          <w:sz w:val="22"/>
          <w:szCs w:val="22"/>
        </w:rPr>
        <w:t xml:space="preserve"> </w:t>
      </w:r>
      <w:r w:rsidRPr="005E6D98">
        <w:rPr>
          <w:rFonts w:ascii="Arial" w:hAnsi="Arial" w:cs="Arial"/>
          <w:sz w:val="22"/>
          <w:szCs w:val="22"/>
        </w:rPr>
        <w:t xml:space="preserve">components contribute to </w:t>
      </w:r>
      <w:r>
        <w:rPr>
          <w:rFonts w:ascii="Arial" w:hAnsi="Arial" w:cs="Arial"/>
          <w:sz w:val="22"/>
          <w:szCs w:val="22"/>
        </w:rPr>
        <w:t>machine</w:t>
      </w:r>
      <w:r w:rsidRPr="005E6D98">
        <w:rPr>
          <w:rFonts w:ascii="Arial" w:hAnsi="Arial" w:cs="Arial"/>
          <w:sz w:val="22"/>
          <w:szCs w:val="22"/>
        </w:rPr>
        <w:t xml:space="preserve"> longevity, while the low-profile beveled intake end reduces damage from</w:t>
      </w:r>
      <w:r>
        <w:rPr>
          <w:rFonts w:ascii="Arial" w:hAnsi="Arial" w:cs="Arial"/>
          <w:sz w:val="22"/>
          <w:szCs w:val="22"/>
        </w:rPr>
        <w:t xml:space="preserve"> </w:t>
      </w:r>
      <w:r w:rsidRPr="005E6D98">
        <w:rPr>
          <w:rFonts w:ascii="Arial" w:hAnsi="Arial" w:cs="Arial"/>
          <w:sz w:val="22"/>
          <w:szCs w:val="22"/>
        </w:rPr>
        <w:t xml:space="preserve">loading equipment. </w:t>
      </w:r>
      <w:r>
        <w:rPr>
          <w:rFonts w:ascii="Arial" w:hAnsi="Arial" w:cs="Arial"/>
          <w:sz w:val="22"/>
          <w:szCs w:val="22"/>
        </w:rPr>
        <w:t>T</w:t>
      </w:r>
      <w:r w:rsidRPr="005E6D98">
        <w:rPr>
          <w:rFonts w:ascii="Arial" w:hAnsi="Arial" w:cs="Arial"/>
          <w:sz w:val="22"/>
          <w:szCs w:val="22"/>
        </w:rPr>
        <w:t>he engineered</w:t>
      </w:r>
      <w:r>
        <w:rPr>
          <w:rFonts w:ascii="Arial" w:hAnsi="Arial" w:cs="Arial"/>
          <w:sz w:val="22"/>
          <w:szCs w:val="22"/>
        </w:rPr>
        <w:t xml:space="preserve"> </w:t>
      </w:r>
      <w:r w:rsidRPr="005E6D98">
        <w:rPr>
          <w:rFonts w:ascii="Arial" w:hAnsi="Arial" w:cs="Arial"/>
          <w:sz w:val="22"/>
          <w:szCs w:val="22"/>
        </w:rPr>
        <w:t>class chain</w:t>
      </w:r>
      <w:r>
        <w:rPr>
          <w:rFonts w:ascii="Arial" w:hAnsi="Arial" w:cs="Arial"/>
          <w:sz w:val="22"/>
          <w:szCs w:val="22"/>
        </w:rPr>
        <w:t xml:space="preserve"> </w:t>
      </w:r>
      <w:r w:rsidRPr="005E6D98">
        <w:rPr>
          <w:rFonts w:ascii="Arial" w:hAnsi="Arial" w:cs="Arial"/>
          <w:sz w:val="22"/>
          <w:szCs w:val="22"/>
        </w:rPr>
        <w:t>accommodates both fine and sticky materials without compromising productivity.</w:t>
      </w:r>
    </w:p>
    <w:p w14:paraId="3309B31A" w14:textId="77777777" w:rsidR="005E6D98" w:rsidRPr="005E6D98" w:rsidRDefault="005E6D98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581268" w14:textId="62605B44" w:rsidR="005E6D98" w:rsidRDefault="005E6D98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5E6D98">
        <w:rPr>
          <w:rFonts w:ascii="Arial" w:hAnsi="Arial" w:cs="Arial"/>
          <w:sz w:val="22"/>
          <w:szCs w:val="22"/>
        </w:rPr>
        <w:t>thoughtful feeder design</w:t>
      </w:r>
      <w:r>
        <w:rPr>
          <w:rFonts w:ascii="Arial" w:hAnsi="Arial" w:cs="Arial"/>
          <w:sz w:val="22"/>
          <w:szCs w:val="22"/>
        </w:rPr>
        <w:t xml:space="preserve"> offers</w:t>
      </w:r>
      <w:r w:rsidRPr="005E6D98">
        <w:rPr>
          <w:rFonts w:ascii="Arial" w:hAnsi="Arial" w:cs="Arial"/>
          <w:sz w:val="22"/>
          <w:szCs w:val="22"/>
        </w:rPr>
        <w:t xml:space="preserve"> electrical protection with emergency stops, covers, guards and screens to eliminate</w:t>
      </w:r>
      <w:r>
        <w:rPr>
          <w:rFonts w:ascii="Arial" w:hAnsi="Arial" w:cs="Arial"/>
          <w:sz w:val="22"/>
          <w:szCs w:val="22"/>
        </w:rPr>
        <w:t xml:space="preserve"> operator</w:t>
      </w:r>
      <w:r w:rsidRPr="005E6D98">
        <w:rPr>
          <w:rFonts w:ascii="Arial" w:hAnsi="Arial" w:cs="Arial"/>
          <w:sz w:val="22"/>
          <w:szCs w:val="22"/>
        </w:rPr>
        <w:t xml:space="preserve"> contact with moving parts. Frame stabilization, automatic operation and low speed options </w:t>
      </w:r>
      <w:r>
        <w:rPr>
          <w:rFonts w:ascii="Arial" w:hAnsi="Arial" w:cs="Arial"/>
          <w:sz w:val="22"/>
          <w:szCs w:val="22"/>
        </w:rPr>
        <w:t>further</w:t>
      </w:r>
      <w:r w:rsidRPr="005E6D98">
        <w:rPr>
          <w:rFonts w:ascii="Arial" w:hAnsi="Arial" w:cs="Arial"/>
          <w:sz w:val="22"/>
          <w:szCs w:val="22"/>
        </w:rPr>
        <w:t xml:space="preserve"> contribute to a safer operating environment.</w:t>
      </w:r>
      <w:r w:rsidR="00DE52AF" w:rsidRPr="00532726">
        <w:rPr>
          <w:rFonts w:ascii="Arial" w:hAnsi="Arial" w:cs="Arial"/>
          <w:sz w:val="22"/>
          <w:szCs w:val="22"/>
        </w:rPr>
        <w:t xml:space="preserve"> </w:t>
      </w:r>
      <w:r w:rsidRPr="005E6D98">
        <w:rPr>
          <w:rFonts w:ascii="Arial" w:hAnsi="Arial" w:cs="Arial"/>
          <w:sz w:val="22"/>
          <w:szCs w:val="22"/>
        </w:rPr>
        <w:t>Electric automatic lubrication saves time,</w:t>
      </w:r>
      <w:r>
        <w:rPr>
          <w:rFonts w:ascii="Arial" w:hAnsi="Arial" w:cs="Arial"/>
          <w:sz w:val="22"/>
          <w:szCs w:val="22"/>
        </w:rPr>
        <w:t xml:space="preserve"> </w:t>
      </w:r>
      <w:r w:rsidRPr="005E6D98">
        <w:rPr>
          <w:rFonts w:ascii="Arial" w:hAnsi="Arial" w:cs="Arial"/>
          <w:sz w:val="22"/>
          <w:szCs w:val="22"/>
        </w:rPr>
        <w:t xml:space="preserve">while remote operation from </w:t>
      </w:r>
      <w:r>
        <w:rPr>
          <w:rFonts w:ascii="Arial" w:hAnsi="Arial" w:cs="Arial"/>
          <w:sz w:val="22"/>
          <w:szCs w:val="22"/>
        </w:rPr>
        <w:t xml:space="preserve">the </w:t>
      </w:r>
      <w:r w:rsidRPr="005E6D98">
        <w:rPr>
          <w:rFonts w:ascii="Arial" w:hAnsi="Arial" w:cs="Arial"/>
          <w:sz w:val="22"/>
          <w:szCs w:val="22"/>
        </w:rPr>
        <w:t xml:space="preserve">Machine Control Center (MCC) increases efficiency and safety. </w:t>
      </w:r>
    </w:p>
    <w:p w14:paraId="4FC6051B" w14:textId="77777777" w:rsidR="00DE52AF" w:rsidRDefault="00DE52AF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27443F" w14:textId="77777777" w:rsidR="005E6D98" w:rsidRDefault="005156CE" w:rsidP="005E6D98">
      <w:pPr>
        <w:spacing w:after="0"/>
        <w:rPr>
          <w:rFonts w:ascii="Arial" w:hAnsi="Arial" w:cs="Arial"/>
          <w:b/>
          <w:bCs/>
          <w:iCs/>
          <w:u w:val="single"/>
        </w:rPr>
      </w:pPr>
      <w:r w:rsidRPr="00AE1576">
        <w:rPr>
          <w:rFonts w:ascii="Arial" w:hAnsi="Arial" w:cs="Arial"/>
          <w:b/>
          <w:bCs/>
          <w:iCs/>
          <w:u w:val="single"/>
        </w:rPr>
        <w:t>Quick specs</w:t>
      </w:r>
    </w:p>
    <w:p w14:paraId="3E049134" w14:textId="1991F9C2" w:rsidR="005E6D98" w:rsidRPr="005E6D98" w:rsidRDefault="005E6D98" w:rsidP="005E6D98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iCs/>
          <w:u w:val="single"/>
        </w:rPr>
      </w:pPr>
      <w:r w:rsidRPr="005E6D98">
        <w:rPr>
          <w:rFonts w:ascii="Arial" w:hAnsi="Arial" w:cs="Arial"/>
        </w:rPr>
        <w:t>Overall width 2304 mm (7' 7")</w:t>
      </w:r>
    </w:p>
    <w:p w14:paraId="50433ACD" w14:textId="77777777" w:rsidR="005E6D98" w:rsidRPr="005E6D98" w:rsidRDefault="005E6D98" w:rsidP="005E6D98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6D98">
        <w:rPr>
          <w:rFonts w:ascii="Arial" w:hAnsi="Arial" w:cs="Arial"/>
          <w:sz w:val="22"/>
          <w:szCs w:val="22"/>
        </w:rPr>
        <w:t>Conveyor width 914 mm (36")</w:t>
      </w:r>
    </w:p>
    <w:p w14:paraId="3E33AC2E" w14:textId="77777777" w:rsidR="005E6D98" w:rsidRPr="005E6D98" w:rsidRDefault="005E6D98" w:rsidP="005E6D98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6D98">
        <w:rPr>
          <w:rFonts w:ascii="Arial" w:hAnsi="Arial" w:cs="Arial"/>
          <w:sz w:val="22"/>
          <w:szCs w:val="22"/>
        </w:rPr>
        <w:t>Overall length 12090 mm (39' 7")</w:t>
      </w:r>
    </w:p>
    <w:p w14:paraId="5F613527" w14:textId="77777777" w:rsidR="005E6D98" w:rsidRPr="005E6D98" w:rsidRDefault="005E6D98" w:rsidP="005E6D98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6D98">
        <w:rPr>
          <w:rFonts w:ascii="Arial" w:hAnsi="Arial" w:cs="Arial"/>
          <w:sz w:val="22"/>
          <w:szCs w:val="22"/>
        </w:rPr>
        <w:t>Mass weight 21,000 kg (46,200 lbs.)</w:t>
      </w:r>
    </w:p>
    <w:p w14:paraId="4A24ACBE" w14:textId="2F410E35" w:rsidR="00CF6F3B" w:rsidRDefault="005E6D98" w:rsidP="005E6D98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6D98">
        <w:rPr>
          <w:rFonts w:ascii="Arial" w:hAnsi="Arial" w:cs="Arial"/>
          <w:sz w:val="22"/>
          <w:szCs w:val="22"/>
        </w:rPr>
        <w:t>Power rating (baseline) 150 kW (200 hp)</w:t>
      </w:r>
    </w:p>
    <w:p w14:paraId="2030345C" w14:textId="77777777" w:rsidR="005E6D98" w:rsidRDefault="005E6D98" w:rsidP="005E6D98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sectPr w:rsidR="005E6D98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01906"/>
    <w:multiLevelType w:val="hybridMultilevel"/>
    <w:tmpl w:val="F7FA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1"/>
  </w:num>
  <w:num w:numId="2" w16cid:durableId="1437600001">
    <w:abstractNumId w:val="11"/>
  </w:num>
  <w:num w:numId="3" w16cid:durableId="475731482">
    <w:abstractNumId w:val="4"/>
  </w:num>
  <w:num w:numId="4" w16cid:durableId="1808160971">
    <w:abstractNumId w:val="12"/>
  </w:num>
  <w:num w:numId="5" w16cid:durableId="318929404">
    <w:abstractNumId w:val="10"/>
  </w:num>
  <w:num w:numId="6" w16cid:durableId="1105885739">
    <w:abstractNumId w:val="18"/>
  </w:num>
  <w:num w:numId="7" w16cid:durableId="385956421">
    <w:abstractNumId w:val="21"/>
  </w:num>
  <w:num w:numId="8" w16cid:durableId="68386651">
    <w:abstractNumId w:val="28"/>
  </w:num>
  <w:num w:numId="9" w16cid:durableId="2047558885">
    <w:abstractNumId w:val="13"/>
  </w:num>
  <w:num w:numId="10" w16cid:durableId="1359117006">
    <w:abstractNumId w:val="9"/>
  </w:num>
  <w:num w:numId="11" w16cid:durableId="1247154086">
    <w:abstractNumId w:val="14"/>
  </w:num>
  <w:num w:numId="12" w16cid:durableId="1260719437">
    <w:abstractNumId w:val="19"/>
  </w:num>
  <w:num w:numId="13" w16cid:durableId="1028021723">
    <w:abstractNumId w:val="31"/>
  </w:num>
  <w:num w:numId="14" w16cid:durableId="370152790">
    <w:abstractNumId w:val="26"/>
  </w:num>
  <w:num w:numId="15" w16cid:durableId="785084679">
    <w:abstractNumId w:val="2"/>
  </w:num>
  <w:num w:numId="16" w16cid:durableId="910895382">
    <w:abstractNumId w:val="20"/>
  </w:num>
  <w:num w:numId="17" w16cid:durableId="1546599815">
    <w:abstractNumId w:val="3"/>
  </w:num>
  <w:num w:numId="18" w16cid:durableId="1997297535">
    <w:abstractNumId w:val="22"/>
  </w:num>
  <w:num w:numId="19" w16cid:durableId="936213496">
    <w:abstractNumId w:val="27"/>
  </w:num>
  <w:num w:numId="20" w16cid:durableId="428505495">
    <w:abstractNumId w:val="30"/>
  </w:num>
  <w:num w:numId="21" w16cid:durableId="1762485765">
    <w:abstractNumId w:val="0"/>
  </w:num>
  <w:num w:numId="22" w16cid:durableId="2060546707">
    <w:abstractNumId w:val="8"/>
  </w:num>
  <w:num w:numId="23" w16cid:durableId="1079640876">
    <w:abstractNumId w:val="17"/>
  </w:num>
  <w:num w:numId="24" w16cid:durableId="1285885464">
    <w:abstractNumId w:val="24"/>
  </w:num>
  <w:num w:numId="25" w16cid:durableId="908730808">
    <w:abstractNumId w:val="16"/>
  </w:num>
  <w:num w:numId="26" w16cid:durableId="1593707024">
    <w:abstractNumId w:val="6"/>
  </w:num>
  <w:num w:numId="27" w16cid:durableId="965966676">
    <w:abstractNumId w:val="5"/>
  </w:num>
  <w:num w:numId="28" w16cid:durableId="570425905">
    <w:abstractNumId w:val="15"/>
  </w:num>
  <w:num w:numId="29" w16cid:durableId="566692810">
    <w:abstractNumId w:val="23"/>
  </w:num>
  <w:num w:numId="30" w16cid:durableId="749933862">
    <w:abstractNumId w:val="1"/>
  </w:num>
  <w:num w:numId="31" w16cid:durableId="696659199">
    <w:abstractNumId w:val="25"/>
  </w:num>
  <w:num w:numId="32" w16cid:durableId="467011540">
    <w:abstractNumId w:val="29"/>
  </w:num>
  <w:num w:numId="33" w16cid:durableId="1228345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086A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31A6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180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6D98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520"/>
    <w:rsid w:val="00697306"/>
    <w:rsid w:val="006A057A"/>
    <w:rsid w:val="006A1049"/>
    <w:rsid w:val="006A1D95"/>
    <w:rsid w:val="006A2C7F"/>
    <w:rsid w:val="006A3544"/>
    <w:rsid w:val="006A3F56"/>
    <w:rsid w:val="006A47EE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C61C8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34929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3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O'Neil, Shawn-Laree</cp:lastModifiedBy>
  <cp:revision>3</cp:revision>
  <cp:lastPrinted>2023-02-08T21:38:00Z</cp:lastPrinted>
  <dcterms:created xsi:type="dcterms:W3CDTF">2023-11-08T22:42:00Z</dcterms:created>
  <dcterms:modified xsi:type="dcterms:W3CDTF">2023-11-09T17:17:00Z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